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27ED5797" w:rsidR="00FB5DCE" w:rsidRPr="006D1FAC" w:rsidRDefault="00FB5DCE" w:rsidP="00F35FF9">
      <w:pPr>
        <w:rPr>
          <w:rFonts w:ascii="Bookman Old Style" w:hAnsi="Bookman Old Style"/>
          <w:sz w:val="24"/>
          <w:szCs w:val="24"/>
          <w:u w:val="single"/>
        </w:rPr>
      </w:pPr>
      <w:r w:rsidRPr="006D1FAC">
        <w:rPr>
          <w:rFonts w:ascii="Bookman Old Style" w:hAnsi="Bookman Old Style"/>
          <w:b/>
          <w:sz w:val="24"/>
          <w:szCs w:val="24"/>
        </w:rPr>
        <w:t>NOTICE POSTED:</w:t>
      </w:r>
      <w:r w:rsidRPr="006D1FAC">
        <w:rPr>
          <w:rFonts w:ascii="Bookman Old Style" w:hAnsi="Bookman Old Style"/>
          <w:sz w:val="24"/>
          <w:szCs w:val="24"/>
        </w:rPr>
        <w:t xml:space="preserve">  </w:t>
      </w:r>
      <w:r w:rsidR="00F73830">
        <w:rPr>
          <w:rFonts w:ascii="Bookman Old Style" w:hAnsi="Bookman Old Style"/>
          <w:sz w:val="24"/>
          <w:szCs w:val="24"/>
          <w:u w:val="single"/>
        </w:rPr>
        <w:t>Tuesday, July 6, 2021</w:t>
      </w:r>
      <w:r w:rsidRPr="006D1FAC">
        <w:rPr>
          <w:rFonts w:ascii="Bookman Old Style" w:hAnsi="Bookman Old Style"/>
          <w:sz w:val="24"/>
          <w:szCs w:val="24"/>
          <w:u w:val="single"/>
        </w:rPr>
        <w:t xml:space="preserve"> @ </w:t>
      </w:r>
      <w:r w:rsidR="004426C4">
        <w:rPr>
          <w:rFonts w:ascii="Bookman Old Style" w:hAnsi="Bookman Old Style"/>
          <w:sz w:val="24"/>
          <w:szCs w:val="24"/>
          <w:u w:val="single"/>
        </w:rPr>
        <w:t>5</w:t>
      </w:r>
      <w:r w:rsidRPr="006D1FAC">
        <w:rPr>
          <w:rFonts w:ascii="Bookman Old Style" w:hAnsi="Bookman Old Style"/>
          <w:sz w:val="24"/>
          <w:szCs w:val="24"/>
          <w:u w:val="single"/>
        </w:rPr>
        <w:t>:00 P.M.</w:t>
      </w:r>
    </w:p>
    <w:p w14:paraId="226402E2" w14:textId="77777777" w:rsidR="00A778EB" w:rsidRDefault="0022218D" w:rsidP="00A778EB">
      <w:pPr>
        <w:jc w:val="center"/>
        <w:rPr>
          <w:rFonts w:ascii="Bookman Old Style" w:hAnsi="Bookman Old Style"/>
          <w:b/>
          <w:bCs/>
          <w:sz w:val="24"/>
          <w:szCs w:val="24"/>
        </w:rPr>
      </w:pPr>
      <w:r w:rsidRPr="0022218D">
        <w:rPr>
          <w:rFonts w:ascii="Bookman Old Style" w:hAnsi="Bookman Old Style"/>
          <w:b/>
          <w:bCs/>
          <w:sz w:val="24"/>
          <w:szCs w:val="24"/>
        </w:rPr>
        <w:t xml:space="preserve">NOTICE OF PUBLIC </w:t>
      </w:r>
      <w:r w:rsidR="00F73830">
        <w:rPr>
          <w:rFonts w:ascii="Bookman Old Style" w:hAnsi="Bookman Old Style"/>
          <w:b/>
          <w:bCs/>
          <w:sz w:val="24"/>
          <w:szCs w:val="24"/>
        </w:rPr>
        <w:t>HEARING/</w:t>
      </w:r>
      <w:r w:rsidRPr="0022218D">
        <w:rPr>
          <w:rFonts w:ascii="Bookman Old Style" w:hAnsi="Bookman Old Style"/>
          <w:b/>
          <w:bCs/>
          <w:sz w:val="24"/>
          <w:szCs w:val="24"/>
        </w:rPr>
        <w:t>MEETING</w:t>
      </w:r>
    </w:p>
    <w:p w14:paraId="4F56C56D" w14:textId="28AEE393" w:rsidR="001D266C" w:rsidRPr="00A778EB" w:rsidRDefault="001D266C" w:rsidP="00A778EB">
      <w:pPr>
        <w:pStyle w:val="ListParagraph"/>
        <w:numPr>
          <w:ilvl w:val="0"/>
          <w:numId w:val="27"/>
        </w:numPr>
        <w:rPr>
          <w:rFonts w:ascii="Bookman Old Style" w:hAnsi="Bookman Old Style"/>
          <w:b/>
          <w:bCs/>
          <w:sz w:val="24"/>
          <w:szCs w:val="24"/>
        </w:rPr>
      </w:pPr>
      <w:r w:rsidRPr="00A778EB">
        <w:rPr>
          <w:rFonts w:ascii="Bookman Old Style" w:hAnsi="Bookman Old Style"/>
          <w:sz w:val="24"/>
          <w:szCs w:val="24"/>
        </w:rPr>
        <w:t xml:space="preserve">A </w:t>
      </w:r>
      <w:r w:rsidR="0022218D" w:rsidRPr="00A778EB">
        <w:rPr>
          <w:rFonts w:ascii="Bookman Old Style" w:hAnsi="Bookman Old Style"/>
          <w:sz w:val="24"/>
          <w:szCs w:val="24"/>
        </w:rPr>
        <w:t>Public</w:t>
      </w:r>
      <w:r w:rsidR="000D5539" w:rsidRPr="00A778EB">
        <w:rPr>
          <w:rFonts w:ascii="Bookman Old Style" w:hAnsi="Bookman Old Style"/>
          <w:sz w:val="24"/>
          <w:szCs w:val="24"/>
        </w:rPr>
        <w:t xml:space="preserve"> </w:t>
      </w:r>
      <w:r w:rsidR="00F73830" w:rsidRPr="00A778EB">
        <w:rPr>
          <w:rFonts w:ascii="Bookman Old Style" w:hAnsi="Bookman Old Style"/>
          <w:sz w:val="24"/>
          <w:szCs w:val="24"/>
        </w:rPr>
        <w:t>Hearing</w:t>
      </w:r>
      <w:r w:rsidR="004F7CE3" w:rsidRPr="00A778EB">
        <w:rPr>
          <w:rFonts w:ascii="Bookman Old Style" w:hAnsi="Bookman Old Style"/>
          <w:sz w:val="24"/>
          <w:szCs w:val="24"/>
        </w:rPr>
        <w:t xml:space="preserve"> </w:t>
      </w:r>
      <w:r w:rsidRPr="00A778EB">
        <w:rPr>
          <w:rFonts w:ascii="Bookman Old Style" w:hAnsi="Bookman Old Style"/>
          <w:sz w:val="24"/>
          <w:szCs w:val="24"/>
        </w:rPr>
        <w:t>will be held as follows:</w:t>
      </w:r>
    </w:p>
    <w:p w14:paraId="4EE0C7DB" w14:textId="22B8EBAB" w:rsidR="001D266C" w:rsidRPr="00224210" w:rsidRDefault="001D266C" w:rsidP="001D266C">
      <w:pPr>
        <w:spacing w:after="0" w:line="240" w:lineRule="auto"/>
        <w:rPr>
          <w:rFonts w:ascii="Bookman Old Style" w:hAnsi="Bookman Old Style"/>
          <w:sz w:val="24"/>
          <w:szCs w:val="24"/>
          <w:u w:val="single"/>
        </w:rPr>
      </w:pPr>
      <w:r w:rsidRPr="006D1FAC">
        <w:rPr>
          <w:rFonts w:ascii="Bookman Old Style" w:hAnsi="Bookman Old Style"/>
          <w:b/>
          <w:sz w:val="24"/>
          <w:szCs w:val="24"/>
        </w:rPr>
        <w:t>DATE: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Wednesday</w:t>
      </w:r>
      <w:r w:rsidRPr="006D1FAC">
        <w:rPr>
          <w:rFonts w:ascii="Bookman Old Style" w:hAnsi="Bookman Old Style"/>
          <w:sz w:val="24"/>
          <w:szCs w:val="24"/>
          <w:u w:val="single"/>
        </w:rPr>
        <w:t xml:space="preserve">, </w:t>
      </w:r>
      <w:r w:rsidR="00F73830">
        <w:rPr>
          <w:rFonts w:ascii="Bookman Old Style" w:hAnsi="Bookman Old Style"/>
          <w:sz w:val="24"/>
          <w:szCs w:val="24"/>
          <w:u w:val="single"/>
        </w:rPr>
        <w:t>July 7, 2021</w:t>
      </w:r>
    </w:p>
    <w:p w14:paraId="7F860B24" w14:textId="6570B50D" w:rsidR="003E1D45" w:rsidRPr="00782251" w:rsidRDefault="001D266C" w:rsidP="007A1995">
      <w:pPr>
        <w:spacing w:after="0" w:line="240" w:lineRule="auto"/>
        <w:rPr>
          <w:rFonts w:ascii="Bookman Old Style" w:hAnsi="Bookman Old Style"/>
          <w:sz w:val="24"/>
          <w:szCs w:val="24"/>
        </w:rPr>
      </w:pPr>
      <w:r w:rsidRPr="006D1FAC">
        <w:rPr>
          <w:rFonts w:ascii="Bookman Old Style" w:hAnsi="Bookman Old Style"/>
          <w:b/>
          <w:sz w:val="24"/>
          <w:szCs w:val="24"/>
        </w:rPr>
        <w:t>TIME: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6</w:t>
      </w:r>
      <w:r w:rsidRPr="006D1FAC">
        <w:rPr>
          <w:rFonts w:ascii="Bookman Old Style" w:hAnsi="Bookman Old Style"/>
          <w:sz w:val="24"/>
          <w:szCs w:val="24"/>
          <w:u w:val="single"/>
        </w:rPr>
        <w:t xml:space="preserve">:00 </w:t>
      </w:r>
      <w:r w:rsidR="00AB7B64" w:rsidRPr="006D1FAC">
        <w:rPr>
          <w:rFonts w:ascii="Bookman Old Style" w:hAnsi="Bookman Old Style"/>
          <w:sz w:val="24"/>
          <w:szCs w:val="24"/>
          <w:u w:val="single"/>
        </w:rPr>
        <w:t>P</w:t>
      </w:r>
      <w:r w:rsidRPr="006D1FAC">
        <w:rPr>
          <w:rFonts w:ascii="Bookman Old Style" w:hAnsi="Bookman Old Style"/>
          <w:sz w:val="24"/>
          <w:szCs w:val="24"/>
          <w:u w:val="single"/>
        </w:rPr>
        <w:t>.M.</w:t>
      </w:r>
    </w:p>
    <w:p w14:paraId="192618E6" w14:textId="77777777" w:rsidR="004426C4" w:rsidRPr="004426C4" w:rsidRDefault="001D266C" w:rsidP="004426C4">
      <w:pPr>
        <w:spacing w:after="0" w:line="240" w:lineRule="auto"/>
        <w:rPr>
          <w:rFonts w:ascii="Bookman Old Style" w:hAnsi="Bookman Old Style" w:cs="Courier New"/>
          <w:bCs/>
          <w:sz w:val="24"/>
          <w:szCs w:val="24"/>
        </w:rPr>
      </w:pPr>
      <w:r w:rsidRPr="006D1FAC">
        <w:rPr>
          <w:rFonts w:ascii="Bookman Old Style" w:hAnsi="Bookman Old Style"/>
          <w:b/>
          <w:sz w:val="24"/>
          <w:szCs w:val="24"/>
        </w:rPr>
        <w:t>PLACE OF MEETING:</w:t>
      </w:r>
      <w:r w:rsidR="007A1995">
        <w:rPr>
          <w:rFonts w:ascii="Bookman Old Style" w:hAnsi="Bookman Old Style" w:cs="Courier New"/>
          <w:b/>
          <w:sz w:val="24"/>
          <w:szCs w:val="24"/>
        </w:rPr>
        <w:tab/>
      </w:r>
      <w:r w:rsidR="004426C4" w:rsidRPr="004426C4">
        <w:rPr>
          <w:rFonts w:ascii="Bookman Old Style" w:hAnsi="Bookman Old Style" w:cs="Courier New"/>
          <w:bCs/>
          <w:sz w:val="24"/>
          <w:szCs w:val="24"/>
        </w:rPr>
        <w:t>Lafourche Basin Levee District</w:t>
      </w:r>
    </w:p>
    <w:p w14:paraId="4604CF9B" w14:textId="77777777" w:rsidR="004426C4" w:rsidRPr="004426C4" w:rsidRDefault="004426C4" w:rsidP="004426C4">
      <w:pPr>
        <w:spacing w:after="0" w:line="240" w:lineRule="auto"/>
        <w:ind w:left="2880"/>
        <w:rPr>
          <w:rFonts w:ascii="Bookman Old Style" w:hAnsi="Bookman Old Style" w:cs="Courier New"/>
          <w:bCs/>
          <w:sz w:val="24"/>
          <w:szCs w:val="24"/>
        </w:rPr>
      </w:pPr>
      <w:r w:rsidRPr="004426C4">
        <w:rPr>
          <w:rFonts w:ascii="Bookman Old Style" w:hAnsi="Bookman Old Style" w:cs="Courier New"/>
          <w:bCs/>
          <w:sz w:val="24"/>
          <w:szCs w:val="24"/>
        </w:rPr>
        <w:t>21380 Highway 20</w:t>
      </w:r>
    </w:p>
    <w:p w14:paraId="0D11A24E" w14:textId="5B6F8E0B" w:rsid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Vacherie, Louisiana 70090</w:t>
      </w:r>
    </w:p>
    <w:p w14:paraId="31CC614C" w14:textId="77777777" w:rsidR="00782251" w:rsidRPr="004426C4" w:rsidRDefault="00782251" w:rsidP="00782251">
      <w:pPr>
        <w:spacing w:after="0" w:line="240" w:lineRule="auto"/>
        <w:ind w:left="2160" w:firstLine="720"/>
        <w:jc w:val="both"/>
        <w:rPr>
          <w:rFonts w:ascii="Bookman Old Style" w:hAnsi="Bookman Old Style" w:cs="Courier New"/>
          <w:bCs/>
          <w:sz w:val="24"/>
          <w:szCs w:val="24"/>
        </w:rPr>
      </w:pPr>
    </w:p>
    <w:p w14:paraId="2E26CF4F" w14:textId="31A6644F" w:rsidR="004426C4" w:rsidRDefault="00782251" w:rsidP="00782251">
      <w:pPr>
        <w:spacing w:after="0" w:line="240" w:lineRule="auto"/>
        <w:rPr>
          <w:rFonts w:ascii="Bookman Old Style" w:hAnsi="Bookman Old Style" w:cs="Courier New"/>
          <w:bCs/>
          <w:sz w:val="24"/>
          <w:szCs w:val="24"/>
        </w:rPr>
      </w:pPr>
      <w:r w:rsidRPr="00782251">
        <w:rPr>
          <w:rFonts w:ascii="Bookman Old Style" w:hAnsi="Bookman Old Style" w:cs="Courier New"/>
          <w:bCs/>
          <w:sz w:val="24"/>
          <w:szCs w:val="24"/>
        </w:rPr>
        <w:t xml:space="preserve">The Lafourche Basin Levee District will hold its Public hearing/meeting on Wednesday, July 7, 2021. The public is invited to attend via Teleconference and at the LBLD office.  In accordance with the Louisiana Governor’s Proclamation Number 117- JBE 2021 Renewal of State Emergency for COVID-19, Extension of Emergency Provisions, LBLD office will continue to require all individuals to wear a face covering over the nose and mouth, unless the person has been fully vaccinated with a Covid-19 vaccine.  You can refer to gov.louisiana.gov for guideline exceptions.  </w:t>
      </w:r>
    </w:p>
    <w:p w14:paraId="5762EF2F" w14:textId="77777777" w:rsidR="00782251" w:rsidRPr="00782251" w:rsidRDefault="00782251" w:rsidP="00782251">
      <w:pPr>
        <w:spacing w:after="0" w:line="240" w:lineRule="auto"/>
        <w:rPr>
          <w:rFonts w:ascii="Bookman Old Style" w:hAnsi="Bookman Old Style" w:cs="Courier New"/>
          <w:bCs/>
          <w:sz w:val="24"/>
          <w:szCs w:val="24"/>
        </w:rPr>
      </w:pPr>
    </w:p>
    <w:p w14:paraId="5CD265FB" w14:textId="3FA81CA3" w:rsidR="00107D30" w:rsidRPr="004426C4" w:rsidRDefault="00E04190" w:rsidP="00A900F5">
      <w:pPr>
        <w:spacing w:after="0" w:line="240" w:lineRule="auto"/>
        <w:jc w:val="center"/>
        <w:rPr>
          <w:rFonts w:ascii="Bookman Old Style" w:hAnsi="Bookman Old Style" w:cs="Courier New"/>
          <w:b/>
          <w:sz w:val="28"/>
          <w:szCs w:val="28"/>
        </w:rPr>
      </w:pPr>
      <w:r>
        <w:rPr>
          <w:rFonts w:ascii="Bookman Old Style" w:hAnsi="Bookman Old Style" w:cs="Courier New"/>
          <w:b/>
          <w:sz w:val="28"/>
          <w:szCs w:val="28"/>
        </w:rPr>
        <w:t>Public</w:t>
      </w:r>
      <w:r w:rsidR="000D5539" w:rsidRPr="004426C4">
        <w:rPr>
          <w:rFonts w:ascii="Bookman Old Style" w:hAnsi="Bookman Old Style" w:cs="Courier New"/>
          <w:b/>
          <w:sz w:val="28"/>
          <w:szCs w:val="28"/>
        </w:rPr>
        <w:t xml:space="preserve"> </w:t>
      </w:r>
      <w:r w:rsidR="00F73830">
        <w:rPr>
          <w:rFonts w:ascii="Bookman Old Style" w:hAnsi="Bookman Old Style" w:cs="Courier New"/>
          <w:b/>
          <w:sz w:val="28"/>
          <w:szCs w:val="28"/>
        </w:rPr>
        <w:t>Hearing</w:t>
      </w:r>
    </w:p>
    <w:p w14:paraId="0E9F28DA" w14:textId="4B7EF7BE" w:rsidR="00107D30" w:rsidRPr="004426C4" w:rsidRDefault="00F73830" w:rsidP="00A900F5">
      <w:pPr>
        <w:spacing w:after="0" w:line="240" w:lineRule="auto"/>
        <w:jc w:val="center"/>
        <w:rPr>
          <w:rFonts w:ascii="Bookman Old Style" w:hAnsi="Bookman Old Style" w:cs="Courier New"/>
          <w:b/>
          <w:sz w:val="28"/>
          <w:szCs w:val="28"/>
        </w:rPr>
      </w:pPr>
      <w:r>
        <w:rPr>
          <w:rFonts w:ascii="Bookman Old Style" w:hAnsi="Bookman Old Style" w:cs="Courier New"/>
          <w:b/>
          <w:sz w:val="28"/>
          <w:szCs w:val="28"/>
        </w:rPr>
        <w:t>July 7, 2021</w:t>
      </w:r>
    </w:p>
    <w:p w14:paraId="7170D7B5" w14:textId="77777777" w:rsidR="004426C4" w:rsidRPr="00493395" w:rsidRDefault="004426C4" w:rsidP="00A900F5">
      <w:pPr>
        <w:spacing w:after="0" w:line="240" w:lineRule="auto"/>
        <w:jc w:val="center"/>
        <w:rPr>
          <w:rFonts w:ascii="Bookman Old Style" w:hAnsi="Bookman Old Style" w:cs="Courier New"/>
          <w:b/>
          <w:sz w:val="24"/>
          <w:szCs w:val="24"/>
        </w:rPr>
      </w:pPr>
    </w:p>
    <w:p w14:paraId="0AEEDE6F" w14:textId="5454DA15"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 xml:space="preserve">The public can participate in the above </w:t>
      </w:r>
      <w:r w:rsidR="00891AC6">
        <w:rPr>
          <w:rFonts w:ascii="Bookman Old Style" w:hAnsi="Bookman Old Style" w:cs="Courier New"/>
          <w:sz w:val="24"/>
          <w:szCs w:val="24"/>
        </w:rPr>
        <w:t>hearing</w:t>
      </w:r>
      <w:r>
        <w:rPr>
          <w:rFonts w:ascii="Bookman Old Style" w:hAnsi="Bookman Old Style" w:cs="Courier New"/>
          <w:sz w:val="24"/>
          <w:szCs w:val="24"/>
        </w:rPr>
        <w:t xml:space="preserve"> by calling</w:t>
      </w:r>
      <w:r w:rsidR="004426C4">
        <w:rPr>
          <w:rFonts w:ascii="Bookman Old Style" w:hAnsi="Bookman Old Style" w:cs="Courier New"/>
          <w:sz w:val="24"/>
          <w:szCs w:val="24"/>
        </w:rPr>
        <w:t>:</w:t>
      </w:r>
    </w:p>
    <w:p w14:paraId="59EBCE8B" w14:textId="77777777" w:rsidR="00AC13F2" w:rsidRDefault="00AC13F2" w:rsidP="00A900F5">
      <w:pPr>
        <w:spacing w:after="0" w:line="240" w:lineRule="auto"/>
        <w:jc w:val="center"/>
        <w:rPr>
          <w:rFonts w:ascii="Bookman Old Style" w:hAnsi="Bookman Old Style" w:cs="Courier New"/>
          <w:sz w:val="24"/>
          <w:szCs w:val="24"/>
        </w:rPr>
      </w:pPr>
    </w:p>
    <w:p w14:paraId="494AC901" w14:textId="0E804C71" w:rsidR="00F35FF9" w:rsidRPr="004426C4" w:rsidRDefault="00F35FF9"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712-451-0603</w:t>
      </w:r>
    </w:p>
    <w:p w14:paraId="6B015215" w14:textId="25604FBC" w:rsidR="00092B7E" w:rsidRDefault="00092B7E"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Access Code: 655833</w:t>
      </w:r>
    </w:p>
    <w:p w14:paraId="7ADF9BB0" w14:textId="6F649836" w:rsidR="00A903EA" w:rsidRDefault="00A903EA" w:rsidP="00A900F5">
      <w:pPr>
        <w:spacing w:after="0" w:line="240" w:lineRule="auto"/>
        <w:jc w:val="center"/>
        <w:rPr>
          <w:rFonts w:ascii="Bookman Old Style" w:hAnsi="Bookman Old Style" w:cs="Courier New"/>
          <w:b/>
          <w:sz w:val="24"/>
          <w:szCs w:val="24"/>
        </w:rPr>
      </w:pPr>
    </w:p>
    <w:p w14:paraId="6DC5507C" w14:textId="5B241662" w:rsidR="00A778EB" w:rsidRDefault="00782251" w:rsidP="002C0BD0">
      <w:pPr>
        <w:pStyle w:val="ListParagraph"/>
        <w:numPr>
          <w:ilvl w:val="0"/>
          <w:numId w:val="24"/>
        </w:numPr>
        <w:spacing w:after="0" w:line="240" w:lineRule="auto"/>
        <w:rPr>
          <w:rFonts w:ascii="Bookman Old Style" w:hAnsi="Bookman Old Style" w:cs="Courier New"/>
          <w:bCs/>
          <w:sz w:val="24"/>
          <w:szCs w:val="24"/>
        </w:rPr>
      </w:pPr>
      <w:r w:rsidRPr="00782251">
        <w:rPr>
          <w:rFonts w:ascii="Bookman Old Style" w:hAnsi="Bookman Old Style" w:cs="Courier New"/>
          <w:bCs/>
          <w:sz w:val="24"/>
          <w:szCs w:val="24"/>
        </w:rPr>
        <w:t>A</w:t>
      </w:r>
      <w:r w:rsidR="00A778EB" w:rsidRPr="00782251">
        <w:rPr>
          <w:rFonts w:ascii="Bookman Old Style" w:hAnsi="Bookman Old Style" w:cs="Courier New"/>
          <w:bCs/>
          <w:sz w:val="24"/>
          <w:szCs w:val="24"/>
        </w:rPr>
        <w:t xml:space="preserve"> public hearing will be held to consider levying increased millage rates after reassessment and rolling forward </w:t>
      </w:r>
      <w:r w:rsidRPr="00782251">
        <w:rPr>
          <w:rFonts w:ascii="Bookman Old Style" w:hAnsi="Bookman Old Style" w:cs="Courier New"/>
          <w:bCs/>
          <w:sz w:val="24"/>
          <w:szCs w:val="24"/>
        </w:rPr>
        <w:t>millage</w:t>
      </w:r>
      <w:r w:rsidR="00A778EB" w:rsidRPr="00782251">
        <w:rPr>
          <w:rFonts w:ascii="Bookman Old Style" w:hAnsi="Bookman Old Style" w:cs="Courier New"/>
          <w:bCs/>
          <w:sz w:val="24"/>
          <w:szCs w:val="24"/>
        </w:rPr>
        <w:t xml:space="preserve"> rates not to exceed the maximum</w:t>
      </w:r>
      <w:r w:rsidRPr="00782251">
        <w:rPr>
          <w:rFonts w:ascii="Bookman Old Style" w:hAnsi="Bookman Old Style" w:cs="Courier New"/>
          <w:bCs/>
          <w:sz w:val="24"/>
          <w:szCs w:val="24"/>
        </w:rPr>
        <w:t xml:space="preserve"> authorized by law</w:t>
      </w:r>
      <w:r w:rsidR="00A778EB" w:rsidRPr="00782251">
        <w:rPr>
          <w:rFonts w:ascii="Bookman Old Style" w:hAnsi="Bookman Old Style" w:cs="Courier New"/>
          <w:bCs/>
          <w:sz w:val="24"/>
          <w:szCs w:val="24"/>
        </w:rPr>
        <w:t xml:space="preserve">. </w:t>
      </w:r>
    </w:p>
    <w:p w14:paraId="127B9A53" w14:textId="77777777" w:rsidR="00782251" w:rsidRPr="00782251" w:rsidRDefault="00782251" w:rsidP="00782251">
      <w:pPr>
        <w:pStyle w:val="ListParagraph"/>
        <w:spacing w:after="0" w:line="240" w:lineRule="auto"/>
        <w:ind w:left="1080"/>
        <w:rPr>
          <w:rFonts w:ascii="Bookman Old Style" w:hAnsi="Bookman Old Style" w:cs="Courier New"/>
          <w:bCs/>
          <w:sz w:val="24"/>
          <w:szCs w:val="24"/>
        </w:rPr>
      </w:pPr>
    </w:p>
    <w:p w14:paraId="26B8D7D3" w14:textId="2F82DC70" w:rsidR="00A778EB" w:rsidRPr="00A778EB" w:rsidRDefault="00A778EB" w:rsidP="00A778EB">
      <w:pPr>
        <w:pStyle w:val="ListParagraph"/>
        <w:numPr>
          <w:ilvl w:val="0"/>
          <w:numId w:val="24"/>
        </w:numPr>
        <w:spacing w:after="0" w:line="240" w:lineRule="auto"/>
        <w:rPr>
          <w:rFonts w:ascii="Bookman Old Style" w:hAnsi="Bookman Old Style" w:cs="Courier New"/>
          <w:bCs/>
          <w:sz w:val="24"/>
          <w:szCs w:val="24"/>
        </w:rPr>
      </w:pPr>
      <w:r>
        <w:rPr>
          <w:rFonts w:ascii="Bookman Old Style" w:hAnsi="Bookman Old Style" w:cs="Courier New"/>
          <w:bCs/>
          <w:sz w:val="24"/>
          <w:szCs w:val="24"/>
        </w:rPr>
        <w:t>Adjourn</w:t>
      </w:r>
    </w:p>
    <w:p w14:paraId="473539D5" w14:textId="5FF88B60" w:rsidR="00A903EA" w:rsidRDefault="00A903EA" w:rsidP="00A900F5">
      <w:pPr>
        <w:spacing w:after="0" w:line="240" w:lineRule="auto"/>
        <w:jc w:val="center"/>
        <w:rPr>
          <w:rFonts w:ascii="Bookman Old Style" w:hAnsi="Bookman Old Style" w:cs="Courier New"/>
          <w:b/>
          <w:sz w:val="24"/>
          <w:szCs w:val="24"/>
        </w:rPr>
      </w:pPr>
    </w:p>
    <w:p w14:paraId="5D07CA66" w14:textId="0EEC93CF" w:rsidR="00A903EA" w:rsidRDefault="00A903EA" w:rsidP="00A900F5">
      <w:pPr>
        <w:spacing w:after="0" w:line="240" w:lineRule="auto"/>
        <w:jc w:val="center"/>
        <w:rPr>
          <w:rFonts w:ascii="Bookman Old Style" w:hAnsi="Bookman Old Style" w:cs="Courier New"/>
          <w:b/>
          <w:sz w:val="24"/>
          <w:szCs w:val="24"/>
        </w:rPr>
      </w:pPr>
    </w:p>
    <w:p w14:paraId="659F7DB3" w14:textId="72A9EC82" w:rsidR="00A903EA" w:rsidRPr="00A778EB" w:rsidRDefault="00A903EA" w:rsidP="00A778EB">
      <w:pPr>
        <w:pStyle w:val="ListParagraph"/>
        <w:numPr>
          <w:ilvl w:val="0"/>
          <w:numId w:val="27"/>
        </w:numPr>
        <w:rPr>
          <w:rFonts w:ascii="Bookman Old Style" w:hAnsi="Bookman Old Style"/>
          <w:sz w:val="24"/>
          <w:szCs w:val="24"/>
        </w:rPr>
      </w:pPr>
      <w:r w:rsidRPr="00A778EB">
        <w:rPr>
          <w:rFonts w:ascii="Bookman Old Style" w:hAnsi="Bookman Old Style"/>
          <w:sz w:val="24"/>
          <w:szCs w:val="24"/>
        </w:rPr>
        <w:t xml:space="preserve">A Public </w:t>
      </w:r>
      <w:r w:rsidR="00A778EB">
        <w:rPr>
          <w:rFonts w:ascii="Bookman Old Style" w:hAnsi="Bookman Old Style"/>
          <w:sz w:val="24"/>
          <w:szCs w:val="24"/>
        </w:rPr>
        <w:t>Meeting</w:t>
      </w:r>
      <w:r w:rsidRPr="00A778EB">
        <w:rPr>
          <w:rFonts w:ascii="Bookman Old Style" w:hAnsi="Bookman Old Style"/>
          <w:sz w:val="24"/>
          <w:szCs w:val="24"/>
        </w:rPr>
        <w:t xml:space="preserve"> will be held as follows:</w:t>
      </w:r>
    </w:p>
    <w:p w14:paraId="32A61B0A" w14:textId="77777777" w:rsidR="00A903EA" w:rsidRPr="00224210" w:rsidRDefault="00A903EA" w:rsidP="00A903EA">
      <w:pPr>
        <w:spacing w:after="0" w:line="240" w:lineRule="auto"/>
        <w:rPr>
          <w:rFonts w:ascii="Bookman Old Style" w:hAnsi="Bookman Old Style"/>
          <w:sz w:val="24"/>
          <w:szCs w:val="24"/>
          <w:u w:val="single"/>
        </w:rPr>
      </w:pPr>
      <w:r w:rsidRPr="006D1FAC">
        <w:rPr>
          <w:rFonts w:ascii="Bookman Old Style" w:hAnsi="Bookman Old Style"/>
          <w:b/>
          <w:sz w:val="24"/>
          <w:szCs w:val="24"/>
        </w:rPr>
        <w:t>DATE:</w:t>
      </w:r>
      <w:r w:rsidRPr="006D1FAC">
        <w:rPr>
          <w:rFonts w:ascii="Bookman Old Style" w:hAnsi="Bookman Old Style"/>
          <w:sz w:val="24"/>
          <w:szCs w:val="24"/>
        </w:rPr>
        <w:t xml:space="preserve">  </w:t>
      </w:r>
      <w:r w:rsidRPr="006D1FAC">
        <w:rPr>
          <w:rFonts w:ascii="Bookman Old Style" w:hAnsi="Bookman Old Style"/>
          <w:sz w:val="24"/>
          <w:szCs w:val="24"/>
          <w:u w:val="single"/>
        </w:rPr>
        <w:t xml:space="preserve">Wednesday, </w:t>
      </w:r>
      <w:r>
        <w:rPr>
          <w:rFonts w:ascii="Bookman Old Style" w:hAnsi="Bookman Old Style"/>
          <w:sz w:val="24"/>
          <w:szCs w:val="24"/>
          <w:u w:val="single"/>
        </w:rPr>
        <w:t>July 7, 2021</w:t>
      </w:r>
    </w:p>
    <w:p w14:paraId="29680E66" w14:textId="20F4EFA1" w:rsidR="00A903EA" w:rsidRPr="006D1FAC" w:rsidRDefault="00A903EA" w:rsidP="00A903EA">
      <w:pPr>
        <w:spacing w:after="0" w:line="240" w:lineRule="auto"/>
        <w:rPr>
          <w:rFonts w:ascii="Bookman Old Style" w:hAnsi="Bookman Old Style"/>
          <w:sz w:val="24"/>
          <w:szCs w:val="24"/>
        </w:rPr>
      </w:pPr>
      <w:r w:rsidRPr="006D1FAC">
        <w:rPr>
          <w:rFonts w:ascii="Bookman Old Style" w:hAnsi="Bookman Old Style"/>
          <w:b/>
          <w:sz w:val="24"/>
          <w:szCs w:val="24"/>
        </w:rPr>
        <w:t>TIME:</w:t>
      </w:r>
      <w:r w:rsidRPr="006D1FAC">
        <w:rPr>
          <w:rFonts w:ascii="Bookman Old Style" w:hAnsi="Bookman Old Style"/>
          <w:sz w:val="24"/>
          <w:szCs w:val="24"/>
        </w:rPr>
        <w:t xml:space="preserve">  </w:t>
      </w:r>
      <w:r w:rsidRPr="006D1FAC">
        <w:rPr>
          <w:rFonts w:ascii="Bookman Old Style" w:hAnsi="Bookman Old Style"/>
          <w:sz w:val="24"/>
          <w:szCs w:val="24"/>
          <w:u w:val="single"/>
        </w:rPr>
        <w:t>6:</w:t>
      </w:r>
      <w:r w:rsidR="00A778EB">
        <w:rPr>
          <w:rFonts w:ascii="Bookman Old Style" w:hAnsi="Bookman Old Style"/>
          <w:sz w:val="24"/>
          <w:szCs w:val="24"/>
          <w:u w:val="single"/>
        </w:rPr>
        <w:t>15</w:t>
      </w:r>
      <w:r w:rsidRPr="006D1FAC">
        <w:rPr>
          <w:rFonts w:ascii="Bookman Old Style" w:hAnsi="Bookman Old Style"/>
          <w:sz w:val="24"/>
          <w:szCs w:val="24"/>
          <w:u w:val="single"/>
        </w:rPr>
        <w:t xml:space="preserve"> P.M.</w:t>
      </w:r>
      <w:r w:rsidR="006F342E">
        <w:rPr>
          <w:rFonts w:ascii="Bookman Old Style" w:hAnsi="Bookman Old Style"/>
          <w:sz w:val="24"/>
          <w:szCs w:val="24"/>
          <w:u w:val="single"/>
        </w:rPr>
        <w:t xml:space="preserve"> or immediately following the Public Hearing</w:t>
      </w:r>
    </w:p>
    <w:p w14:paraId="0906322F" w14:textId="77777777" w:rsidR="00782251" w:rsidRPr="00782251" w:rsidRDefault="00782251" w:rsidP="00A903EA">
      <w:pPr>
        <w:spacing w:after="0" w:line="240" w:lineRule="auto"/>
        <w:rPr>
          <w:rFonts w:ascii="Bookman Old Style" w:hAnsi="Bookman Old Style"/>
          <w:bCs/>
          <w:sz w:val="24"/>
          <w:szCs w:val="24"/>
        </w:rPr>
      </w:pPr>
    </w:p>
    <w:p w14:paraId="16083E8F" w14:textId="77777777" w:rsidR="00782251" w:rsidRPr="00782251" w:rsidRDefault="00782251" w:rsidP="00A903EA">
      <w:pPr>
        <w:spacing w:after="0" w:line="240" w:lineRule="auto"/>
        <w:rPr>
          <w:rFonts w:ascii="Bookman Old Style" w:hAnsi="Bookman Old Style"/>
          <w:bCs/>
          <w:sz w:val="24"/>
          <w:szCs w:val="24"/>
        </w:rPr>
      </w:pPr>
    </w:p>
    <w:p w14:paraId="77A14412" w14:textId="4DBFF61D" w:rsidR="00A903EA" w:rsidRPr="004426C4" w:rsidRDefault="00A903EA" w:rsidP="00A903EA">
      <w:pPr>
        <w:spacing w:after="0" w:line="240" w:lineRule="auto"/>
        <w:rPr>
          <w:rFonts w:ascii="Bookman Old Style" w:hAnsi="Bookman Old Style" w:cs="Courier New"/>
          <w:bCs/>
          <w:sz w:val="24"/>
          <w:szCs w:val="24"/>
        </w:rPr>
      </w:pPr>
      <w:r w:rsidRPr="006D1FAC">
        <w:rPr>
          <w:rFonts w:ascii="Bookman Old Style" w:hAnsi="Bookman Old Style"/>
          <w:b/>
          <w:sz w:val="24"/>
          <w:szCs w:val="24"/>
        </w:rPr>
        <w:t>PLACE OF MEETING:</w:t>
      </w:r>
      <w:r>
        <w:rPr>
          <w:rFonts w:ascii="Bookman Old Style" w:hAnsi="Bookman Old Style" w:cs="Courier New"/>
          <w:b/>
          <w:sz w:val="24"/>
          <w:szCs w:val="24"/>
        </w:rPr>
        <w:tab/>
      </w:r>
      <w:r w:rsidRPr="004426C4">
        <w:rPr>
          <w:rFonts w:ascii="Bookman Old Style" w:hAnsi="Bookman Old Style" w:cs="Courier New"/>
          <w:bCs/>
          <w:sz w:val="24"/>
          <w:szCs w:val="24"/>
        </w:rPr>
        <w:t>Lafourche Basin Levee District</w:t>
      </w:r>
    </w:p>
    <w:p w14:paraId="00BD5596" w14:textId="77777777" w:rsidR="00A903EA" w:rsidRPr="004426C4" w:rsidRDefault="00A903EA" w:rsidP="00A903EA">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Post Office Box 670</w:t>
      </w:r>
    </w:p>
    <w:p w14:paraId="7A891675" w14:textId="77777777" w:rsidR="00A903EA" w:rsidRPr="004426C4" w:rsidRDefault="00A903EA" w:rsidP="00A903EA">
      <w:pPr>
        <w:spacing w:after="0" w:line="240" w:lineRule="auto"/>
        <w:ind w:left="2880"/>
        <w:rPr>
          <w:rFonts w:ascii="Bookman Old Style" w:hAnsi="Bookman Old Style" w:cs="Courier New"/>
          <w:bCs/>
          <w:sz w:val="24"/>
          <w:szCs w:val="24"/>
        </w:rPr>
      </w:pPr>
      <w:r w:rsidRPr="004426C4">
        <w:rPr>
          <w:rFonts w:ascii="Bookman Old Style" w:hAnsi="Bookman Old Style" w:cs="Courier New"/>
          <w:bCs/>
          <w:sz w:val="24"/>
          <w:szCs w:val="24"/>
        </w:rPr>
        <w:t>21380 Highway 20</w:t>
      </w:r>
    </w:p>
    <w:p w14:paraId="782F84D5" w14:textId="77777777" w:rsidR="00A903EA" w:rsidRPr="004426C4" w:rsidRDefault="00A903EA" w:rsidP="00A903EA">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Vacherie, Louisiana 70090</w:t>
      </w:r>
    </w:p>
    <w:p w14:paraId="5207CE32" w14:textId="77777777" w:rsidR="00A903EA" w:rsidRDefault="00A903EA" w:rsidP="00A903EA">
      <w:pPr>
        <w:spacing w:after="0" w:line="240" w:lineRule="auto"/>
        <w:jc w:val="center"/>
        <w:rPr>
          <w:rFonts w:ascii="Bookman Old Style" w:hAnsi="Bookman Old Style" w:cs="Courier New"/>
          <w:b/>
          <w:sz w:val="24"/>
          <w:szCs w:val="24"/>
        </w:rPr>
      </w:pPr>
    </w:p>
    <w:p w14:paraId="107E46E2" w14:textId="49643C0B" w:rsidR="00A903EA" w:rsidRPr="004426C4" w:rsidRDefault="00A903EA" w:rsidP="00A903EA">
      <w:pPr>
        <w:spacing w:after="0" w:line="240" w:lineRule="auto"/>
        <w:jc w:val="center"/>
        <w:rPr>
          <w:rFonts w:ascii="Bookman Old Style" w:hAnsi="Bookman Old Style" w:cs="Courier New"/>
          <w:b/>
          <w:sz w:val="28"/>
          <w:szCs w:val="28"/>
        </w:rPr>
      </w:pPr>
      <w:r>
        <w:rPr>
          <w:rFonts w:ascii="Bookman Old Style" w:hAnsi="Bookman Old Style" w:cs="Courier New"/>
          <w:b/>
          <w:sz w:val="28"/>
          <w:szCs w:val="28"/>
        </w:rPr>
        <w:t>Public</w:t>
      </w:r>
      <w:r w:rsidRPr="004426C4">
        <w:rPr>
          <w:rFonts w:ascii="Bookman Old Style" w:hAnsi="Bookman Old Style" w:cs="Courier New"/>
          <w:b/>
          <w:sz w:val="28"/>
          <w:szCs w:val="28"/>
        </w:rPr>
        <w:t xml:space="preserve"> </w:t>
      </w:r>
      <w:r>
        <w:rPr>
          <w:rFonts w:ascii="Bookman Old Style" w:hAnsi="Bookman Old Style" w:cs="Courier New"/>
          <w:b/>
          <w:sz w:val="28"/>
          <w:szCs w:val="28"/>
        </w:rPr>
        <w:t>Meeting</w:t>
      </w:r>
    </w:p>
    <w:p w14:paraId="57720319" w14:textId="77777777" w:rsidR="00A903EA" w:rsidRPr="004426C4" w:rsidRDefault="00A903EA" w:rsidP="00A903EA">
      <w:pPr>
        <w:spacing w:after="0" w:line="240" w:lineRule="auto"/>
        <w:jc w:val="center"/>
        <w:rPr>
          <w:rFonts w:ascii="Bookman Old Style" w:hAnsi="Bookman Old Style" w:cs="Courier New"/>
          <w:b/>
          <w:sz w:val="28"/>
          <w:szCs w:val="28"/>
        </w:rPr>
      </w:pPr>
      <w:r>
        <w:rPr>
          <w:rFonts w:ascii="Bookman Old Style" w:hAnsi="Bookman Old Style" w:cs="Courier New"/>
          <w:b/>
          <w:sz w:val="28"/>
          <w:szCs w:val="28"/>
        </w:rPr>
        <w:t>July 7, 2021</w:t>
      </w:r>
    </w:p>
    <w:p w14:paraId="4BEDBC5C" w14:textId="77777777" w:rsidR="00A903EA" w:rsidRPr="00493395" w:rsidRDefault="00A903EA" w:rsidP="00A903EA">
      <w:pPr>
        <w:spacing w:after="0" w:line="240" w:lineRule="auto"/>
        <w:jc w:val="center"/>
        <w:rPr>
          <w:rFonts w:ascii="Bookman Old Style" w:hAnsi="Bookman Old Style" w:cs="Courier New"/>
          <w:b/>
          <w:sz w:val="24"/>
          <w:szCs w:val="24"/>
        </w:rPr>
      </w:pPr>
    </w:p>
    <w:p w14:paraId="7A5FECEF" w14:textId="77777777" w:rsidR="00A903EA" w:rsidRDefault="00A903EA" w:rsidP="00A903EA">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The public can participate in the above meeting by calling:</w:t>
      </w:r>
    </w:p>
    <w:p w14:paraId="4D119305" w14:textId="77777777" w:rsidR="00A903EA" w:rsidRDefault="00A903EA" w:rsidP="00A903EA">
      <w:pPr>
        <w:spacing w:after="0" w:line="240" w:lineRule="auto"/>
        <w:jc w:val="center"/>
        <w:rPr>
          <w:rFonts w:ascii="Bookman Old Style" w:hAnsi="Bookman Old Style" w:cs="Courier New"/>
          <w:sz w:val="24"/>
          <w:szCs w:val="24"/>
        </w:rPr>
      </w:pPr>
    </w:p>
    <w:p w14:paraId="36420CF2" w14:textId="77777777" w:rsidR="00A903EA" w:rsidRPr="004426C4" w:rsidRDefault="00A903EA" w:rsidP="00A903EA">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712-451-0603</w:t>
      </w:r>
    </w:p>
    <w:p w14:paraId="1EF7697F" w14:textId="77777777" w:rsidR="00A903EA" w:rsidRPr="004426C4" w:rsidRDefault="00A903EA" w:rsidP="00A903EA">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Access Code: 655833</w:t>
      </w:r>
    </w:p>
    <w:p w14:paraId="24EF1D21" w14:textId="77777777" w:rsidR="00A903EA" w:rsidRPr="004426C4" w:rsidRDefault="00A903EA" w:rsidP="00A903EA">
      <w:pPr>
        <w:spacing w:after="0" w:line="240" w:lineRule="auto"/>
        <w:rPr>
          <w:rFonts w:ascii="Bookman Old Style" w:hAnsi="Bookman Old Style" w:cs="Courier New"/>
          <w:b/>
          <w:sz w:val="24"/>
          <w:szCs w:val="24"/>
        </w:rPr>
      </w:pP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129C7991" w:rsidR="004F31C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7F05E82" w14:textId="17824777" w:rsidR="00D21CA1" w:rsidRPr="00990AEE" w:rsidRDefault="00D21CA1" w:rsidP="00381890">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Opening of prayer and pledge of allegiance</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4F60B6D5" w14:textId="7811632E" w:rsidR="000129C3" w:rsidRDefault="004F7CE3" w:rsidP="000129C3">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4E16D997" w14:textId="099B9FEE" w:rsidR="00E04190" w:rsidRDefault="00E04190" w:rsidP="00E04190">
      <w:pPr>
        <w:pStyle w:val="ListParagraph"/>
        <w:spacing w:after="0" w:line="480" w:lineRule="auto"/>
        <w:rPr>
          <w:rFonts w:ascii="Bookman Old Style" w:hAnsi="Bookman Old Style" w:cs="Courier New"/>
          <w:sz w:val="24"/>
          <w:szCs w:val="24"/>
        </w:rPr>
      </w:pPr>
      <w:r>
        <w:rPr>
          <w:rFonts w:ascii="Bookman Old Style" w:hAnsi="Bookman Old Style" w:cs="Courier New"/>
          <w:sz w:val="24"/>
          <w:szCs w:val="24"/>
        </w:rPr>
        <w:t>Public Comments?</w:t>
      </w:r>
    </w:p>
    <w:p w14:paraId="691026EC" w14:textId="5A95B287" w:rsidR="000129C3" w:rsidRDefault="000129C3" w:rsidP="000129C3">
      <w:pPr>
        <w:spacing w:after="0" w:line="240" w:lineRule="auto"/>
        <w:ind w:left="720"/>
        <w:rPr>
          <w:rFonts w:ascii="Bookman Old Style" w:hAnsi="Bookman Old Style" w:cs="Courier New"/>
          <w:sz w:val="24"/>
          <w:szCs w:val="24"/>
        </w:rPr>
      </w:pPr>
      <w:bookmarkStart w:id="0" w:name="_Hlk36537093"/>
      <w:r>
        <w:rPr>
          <w:rFonts w:ascii="Bookman Old Style" w:hAnsi="Bookman Old Style" w:cs="Courier New"/>
          <w:sz w:val="24"/>
          <w:szCs w:val="24"/>
        </w:rPr>
        <w:t>Motioned by: _____________________Seconded by:________________________</w:t>
      </w:r>
    </w:p>
    <w:p w14:paraId="3BEEC062" w14:textId="192276C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Roll Call Vote – Yeas: _____ Nays: _____ Abstained: _____ Absent: ________</w:t>
      </w:r>
    </w:p>
    <w:p w14:paraId="5874A8EC" w14:textId="5D78F6B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Motion – Passed: ____________________ Failed: __________________</w:t>
      </w:r>
    </w:p>
    <w:p w14:paraId="049D55E0" w14:textId="77777777" w:rsidR="000129C3" w:rsidRPr="000129C3" w:rsidRDefault="000129C3" w:rsidP="000129C3">
      <w:pPr>
        <w:spacing w:after="0" w:line="240" w:lineRule="auto"/>
        <w:ind w:left="720"/>
        <w:rPr>
          <w:rFonts w:ascii="Bookman Old Style" w:hAnsi="Bookman Old Style" w:cs="Courier New"/>
          <w:sz w:val="24"/>
          <w:szCs w:val="24"/>
        </w:rPr>
      </w:pPr>
    </w:p>
    <w:bookmarkEnd w:id="0"/>
    <w:p w14:paraId="59C6BADF" w14:textId="55886845"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 xml:space="preserve">Unapproved minutes of the Regular Meeting of </w:t>
      </w:r>
      <w:r w:rsidR="00A778EB">
        <w:rPr>
          <w:rFonts w:ascii="Bookman Old Style" w:hAnsi="Bookman Old Style" w:cs="Courier New"/>
          <w:sz w:val="24"/>
          <w:szCs w:val="24"/>
        </w:rPr>
        <w:t>June 2, 2021</w:t>
      </w:r>
    </w:p>
    <w:p w14:paraId="394612D1" w14:textId="444043CC" w:rsidR="00E04190" w:rsidRDefault="00E04190" w:rsidP="00E04190">
      <w:pPr>
        <w:pStyle w:val="ListParagraph"/>
        <w:spacing w:after="0" w:line="480" w:lineRule="auto"/>
        <w:rPr>
          <w:rFonts w:ascii="Bookman Old Style" w:hAnsi="Bookman Old Style" w:cs="Courier New"/>
          <w:sz w:val="24"/>
          <w:szCs w:val="24"/>
        </w:rPr>
      </w:pPr>
      <w:r>
        <w:rPr>
          <w:rFonts w:ascii="Bookman Old Style" w:hAnsi="Bookman Old Style" w:cs="Courier New"/>
          <w:sz w:val="24"/>
          <w:szCs w:val="24"/>
        </w:rPr>
        <w:t>Public Comments?</w:t>
      </w:r>
    </w:p>
    <w:p w14:paraId="747FDC51"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Motioned by: _____________________Seconded by:________________________</w:t>
      </w:r>
    </w:p>
    <w:p w14:paraId="68340283"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2E515BCB"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426675AB" w14:textId="33190883" w:rsidR="000129C3" w:rsidRDefault="000129C3" w:rsidP="000129C3">
      <w:pPr>
        <w:spacing w:after="0" w:line="240" w:lineRule="auto"/>
        <w:ind w:left="720"/>
        <w:rPr>
          <w:rFonts w:ascii="Bookman Old Style" w:hAnsi="Bookman Old Style" w:cs="Courier New"/>
          <w:sz w:val="24"/>
          <w:szCs w:val="24"/>
        </w:rPr>
      </w:pPr>
    </w:p>
    <w:p w14:paraId="626856EA" w14:textId="57DB3A3B" w:rsidR="002373AB" w:rsidRDefault="002373AB" w:rsidP="000129C3">
      <w:pPr>
        <w:spacing w:after="0" w:line="240" w:lineRule="auto"/>
        <w:ind w:left="720"/>
        <w:rPr>
          <w:rFonts w:ascii="Bookman Old Style" w:hAnsi="Bookman Old Style" w:cs="Courier New"/>
          <w:sz w:val="24"/>
          <w:szCs w:val="24"/>
        </w:rPr>
      </w:pPr>
    </w:p>
    <w:p w14:paraId="4F939C9A" w14:textId="56CB0E55" w:rsidR="002373AB" w:rsidRPr="002373AB" w:rsidRDefault="002373AB" w:rsidP="002373AB">
      <w:pPr>
        <w:pStyle w:val="ListParagraph"/>
        <w:numPr>
          <w:ilvl w:val="0"/>
          <w:numId w:val="2"/>
        </w:numPr>
        <w:spacing w:after="0" w:line="240" w:lineRule="auto"/>
        <w:rPr>
          <w:rFonts w:ascii="Bookman Old Style" w:hAnsi="Bookman Old Style" w:cs="Courier New"/>
          <w:sz w:val="24"/>
          <w:szCs w:val="24"/>
        </w:rPr>
      </w:pPr>
      <w:r w:rsidRPr="002373AB">
        <w:rPr>
          <w:rFonts w:ascii="Bookman Old Style" w:hAnsi="Bookman Old Style" w:cs="Courier New"/>
          <w:sz w:val="24"/>
          <w:szCs w:val="24"/>
        </w:rPr>
        <w:t xml:space="preserve">Unapproved minutes of the </w:t>
      </w:r>
      <w:r>
        <w:rPr>
          <w:rFonts w:ascii="Bookman Old Style" w:hAnsi="Bookman Old Style" w:cs="Courier New"/>
          <w:sz w:val="24"/>
          <w:szCs w:val="24"/>
        </w:rPr>
        <w:t>May 25</w:t>
      </w:r>
      <w:r w:rsidRPr="002373AB">
        <w:rPr>
          <w:rFonts w:ascii="Bookman Old Style" w:hAnsi="Bookman Old Style" w:cs="Courier New"/>
          <w:sz w:val="24"/>
          <w:szCs w:val="24"/>
        </w:rPr>
        <w:t>, 2021 Special Meeting</w:t>
      </w:r>
    </w:p>
    <w:p w14:paraId="2FAA42E8" w14:textId="77777777" w:rsidR="002373AB" w:rsidRDefault="002373AB" w:rsidP="002373AB">
      <w:pPr>
        <w:pStyle w:val="ListParagraph"/>
        <w:spacing w:after="0" w:line="240" w:lineRule="auto"/>
        <w:rPr>
          <w:rFonts w:ascii="Bookman Old Style" w:hAnsi="Bookman Old Style" w:cs="Courier New"/>
          <w:sz w:val="24"/>
          <w:szCs w:val="24"/>
        </w:rPr>
      </w:pPr>
    </w:p>
    <w:p w14:paraId="6CEBA219" w14:textId="1B3086A6" w:rsidR="002373AB" w:rsidRPr="002373AB" w:rsidRDefault="002373AB" w:rsidP="002373AB">
      <w:pPr>
        <w:pStyle w:val="ListParagraph"/>
        <w:spacing w:after="0" w:line="240" w:lineRule="auto"/>
        <w:rPr>
          <w:rFonts w:ascii="Bookman Old Style" w:hAnsi="Bookman Old Style" w:cs="Courier New"/>
          <w:sz w:val="24"/>
          <w:szCs w:val="24"/>
        </w:rPr>
      </w:pPr>
      <w:r w:rsidRPr="002373AB">
        <w:rPr>
          <w:rFonts w:ascii="Bookman Old Style" w:hAnsi="Bookman Old Style" w:cs="Courier New"/>
          <w:sz w:val="24"/>
          <w:szCs w:val="24"/>
        </w:rPr>
        <w:t>Public Comments?</w:t>
      </w:r>
    </w:p>
    <w:p w14:paraId="676B0F43" w14:textId="77777777" w:rsidR="002373AB" w:rsidRDefault="002373AB" w:rsidP="002373AB">
      <w:pPr>
        <w:pStyle w:val="ListParagraph"/>
        <w:spacing w:after="0" w:line="240" w:lineRule="auto"/>
        <w:rPr>
          <w:rFonts w:ascii="Bookman Old Style" w:hAnsi="Bookman Old Style" w:cs="Courier New"/>
          <w:sz w:val="24"/>
          <w:szCs w:val="24"/>
        </w:rPr>
      </w:pPr>
    </w:p>
    <w:p w14:paraId="26B69757" w14:textId="31D58564" w:rsidR="002373AB" w:rsidRPr="002373AB" w:rsidRDefault="002373AB" w:rsidP="002373AB">
      <w:pPr>
        <w:pStyle w:val="ListParagraph"/>
        <w:spacing w:after="0" w:line="240" w:lineRule="auto"/>
        <w:rPr>
          <w:rFonts w:ascii="Bookman Old Style" w:hAnsi="Bookman Old Style" w:cs="Courier New"/>
          <w:sz w:val="24"/>
          <w:szCs w:val="24"/>
        </w:rPr>
      </w:pPr>
      <w:r w:rsidRPr="002373AB">
        <w:rPr>
          <w:rFonts w:ascii="Bookman Old Style" w:hAnsi="Bookman Old Style" w:cs="Courier New"/>
          <w:sz w:val="24"/>
          <w:szCs w:val="24"/>
        </w:rPr>
        <w:t>Motioned by: _____________________Seconded by:________________________</w:t>
      </w:r>
    </w:p>
    <w:p w14:paraId="45D89AA1" w14:textId="77777777" w:rsidR="002373AB" w:rsidRPr="002373AB" w:rsidRDefault="002373AB" w:rsidP="002373AB">
      <w:pPr>
        <w:pStyle w:val="ListParagraph"/>
        <w:spacing w:after="0" w:line="240" w:lineRule="auto"/>
        <w:rPr>
          <w:rFonts w:ascii="Bookman Old Style" w:hAnsi="Bookman Old Style" w:cs="Courier New"/>
          <w:sz w:val="24"/>
          <w:szCs w:val="24"/>
        </w:rPr>
      </w:pPr>
      <w:r w:rsidRPr="002373AB">
        <w:rPr>
          <w:rFonts w:ascii="Bookman Old Style" w:hAnsi="Bookman Old Style" w:cs="Courier New"/>
          <w:sz w:val="24"/>
          <w:szCs w:val="24"/>
        </w:rPr>
        <w:t>Roll Call Vote – Yeas: _____ Nays: _____ Abstained: _____ Absent: ________</w:t>
      </w:r>
    </w:p>
    <w:p w14:paraId="21B0EAE8" w14:textId="77777777" w:rsidR="002373AB" w:rsidRPr="002373AB" w:rsidRDefault="002373AB" w:rsidP="002373AB">
      <w:pPr>
        <w:pStyle w:val="ListParagraph"/>
        <w:spacing w:after="0" w:line="240" w:lineRule="auto"/>
        <w:rPr>
          <w:rFonts w:ascii="Bookman Old Style" w:hAnsi="Bookman Old Style" w:cs="Courier New"/>
          <w:sz w:val="24"/>
          <w:szCs w:val="24"/>
        </w:rPr>
      </w:pPr>
      <w:r w:rsidRPr="002373AB">
        <w:rPr>
          <w:rFonts w:ascii="Bookman Old Style" w:hAnsi="Bookman Old Style" w:cs="Courier New"/>
          <w:sz w:val="24"/>
          <w:szCs w:val="24"/>
        </w:rPr>
        <w:t>Motion – Passed: ____________________ Failed: __________________</w:t>
      </w:r>
    </w:p>
    <w:p w14:paraId="1055C081" w14:textId="1E6AC432" w:rsidR="002373AB" w:rsidRPr="002373AB" w:rsidRDefault="002373AB" w:rsidP="002373AB">
      <w:pPr>
        <w:pStyle w:val="ListParagraph"/>
        <w:spacing w:after="0" w:line="240" w:lineRule="auto"/>
        <w:rPr>
          <w:rFonts w:ascii="Bookman Old Style" w:hAnsi="Bookman Old Style" w:cs="Courier New"/>
          <w:sz w:val="24"/>
          <w:szCs w:val="24"/>
        </w:rPr>
      </w:pPr>
    </w:p>
    <w:p w14:paraId="3419845D" w14:textId="559F8858" w:rsidR="00185D6B" w:rsidRPr="00185D6B" w:rsidRDefault="00185D6B" w:rsidP="00185D6B">
      <w:pPr>
        <w:pStyle w:val="ListParagraph"/>
        <w:numPr>
          <w:ilvl w:val="0"/>
          <w:numId w:val="2"/>
        </w:numPr>
        <w:spacing w:after="0" w:line="480" w:lineRule="auto"/>
        <w:rPr>
          <w:rFonts w:ascii="Bookman Old Style" w:hAnsi="Bookman Old Style" w:cs="Courier New"/>
          <w:sz w:val="24"/>
          <w:szCs w:val="24"/>
        </w:rPr>
      </w:pPr>
      <w:r w:rsidRPr="00185D6B">
        <w:rPr>
          <w:rFonts w:ascii="Bookman Old Style" w:hAnsi="Bookman Old Style" w:cs="Courier New"/>
          <w:sz w:val="24"/>
          <w:szCs w:val="24"/>
        </w:rPr>
        <w:t xml:space="preserve">Unapproved minutes of the </w:t>
      </w:r>
      <w:r w:rsidR="00A778EB">
        <w:rPr>
          <w:rFonts w:ascii="Bookman Old Style" w:hAnsi="Bookman Old Style" w:cs="Courier New"/>
          <w:sz w:val="24"/>
          <w:szCs w:val="24"/>
        </w:rPr>
        <w:t>June 16, 2021</w:t>
      </w:r>
      <w:r w:rsidRPr="00185D6B">
        <w:rPr>
          <w:rFonts w:ascii="Bookman Old Style" w:hAnsi="Bookman Old Style" w:cs="Courier New"/>
          <w:sz w:val="24"/>
          <w:szCs w:val="24"/>
        </w:rPr>
        <w:t xml:space="preserve"> Special</w:t>
      </w:r>
      <w:r>
        <w:rPr>
          <w:rFonts w:ascii="Bookman Old Style" w:hAnsi="Bookman Old Style" w:cs="Courier New"/>
          <w:sz w:val="24"/>
          <w:szCs w:val="24"/>
        </w:rPr>
        <w:t xml:space="preserve"> Meeting</w:t>
      </w:r>
    </w:p>
    <w:p w14:paraId="51F7AB31" w14:textId="77777777" w:rsidR="00185D6B" w:rsidRPr="00185D6B" w:rsidRDefault="00185D6B" w:rsidP="00185D6B">
      <w:pPr>
        <w:pStyle w:val="ListParagraph"/>
        <w:spacing w:after="0" w:line="480" w:lineRule="auto"/>
        <w:rPr>
          <w:rFonts w:ascii="Bookman Old Style" w:hAnsi="Bookman Old Style" w:cs="Courier New"/>
          <w:sz w:val="24"/>
          <w:szCs w:val="24"/>
        </w:rPr>
      </w:pPr>
      <w:r w:rsidRPr="00185D6B">
        <w:rPr>
          <w:rFonts w:ascii="Bookman Old Style" w:hAnsi="Bookman Old Style" w:cs="Courier New"/>
          <w:sz w:val="24"/>
          <w:szCs w:val="24"/>
        </w:rPr>
        <w:t>Public Comments?</w:t>
      </w:r>
    </w:p>
    <w:p w14:paraId="256F549D" w14:textId="77777777" w:rsidR="00185D6B" w:rsidRPr="00185D6B" w:rsidRDefault="00185D6B" w:rsidP="00115CC5">
      <w:pPr>
        <w:pStyle w:val="ListParagraph"/>
        <w:spacing w:after="0" w:line="240" w:lineRule="auto"/>
        <w:rPr>
          <w:rFonts w:ascii="Bookman Old Style" w:hAnsi="Bookman Old Style" w:cs="Courier New"/>
          <w:sz w:val="24"/>
          <w:szCs w:val="24"/>
        </w:rPr>
      </w:pPr>
      <w:r w:rsidRPr="00185D6B">
        <w:rPr>
          <w:rFonts w:ascii="Bookman Old Style" w:hAnsi="Bookman Old Style" w:cs="Courier New"/>
          <w:sz w:val="24"/>
          <w:szCs w:val="24"/>
        </w:rPr>
        <w:t>Motioned by: _____________________Seconded by:________________________</w:t>
      </w:r>
    </w:p>
    <w:p w14:paraId="3B0DCE65" w14:textId="77777777" w:rsidR="00185D6B" w:rsidRPr="00185D6B" w:rsidRDefault="00185D6B" w:rsidP="00115CC5">
      <w:pPr>
        <w:pStyle w:val="ListParagraph"/>
        <w:spacing w:after="0" w:line="240" w:lineRule="auto"/>
        <w:rPr>
          <w:rFonts w:ascii="Bookman Old Style" w:hAnsi="Bookman Old Style" w:cs="Courier New"/>
          <w:sz w:val="24"/>
          <w:szCs w:val="24"/>
        </w:rPr>
      </w:pPr>
      <w:r w:rsidRPr="00185D6B">
        <w:rPr>
          <w:rFonts w:ascii="Bookman Old Style" w:hAnsi="Bookman Old Style" w:cs="Courier New"/>
          <w:sz w:val="24"/>
          <w:szCs w:val="24"/>
        </w:rPr>
        <w:t>Roll Call Vote – Yeas: _____ Nays: _____ Abstained: _____ Absent: ________</w:t>
      </w:r>
    </w:p>
    <w:p w14:paraId="35A2A7D7" w14:textId="0548D3FB" w:rsidR="00185D6B" w:rsidRDefault="00185D6B" w:rsidP="00115CC5">
      <w:pPr>
        <w:pStyle w:val="ListParagraph"/>
        <w:spacing w:after="0" w:line="240" w:lineRule="auto"/>
        <w:rPr>
          <w:rFonts w:ascii="Bookman Old Style" w:hAnsi="Bookman Old Style" w:cs="Courier New"/>
          <w:sz w:val="24"/>
          <w:szCs w:val="24"/>
        </w:rPr>
      </w:pPr>
      <w:r w:rsidRPr="00185D6B">
        <w:rPr>
          <w:rFonts w:ascii="Bookman Old Style" w:hAnsi="Bookman Old Style" w:cs="Courier New"/>
          <w:sz w:val="24"/>
          <w:szCs w:val="24"/>
        </w:rPr>
        <w:t>Motion – Passed: ____________________ Failed: __________________</w:t>
      </w:r>
    </w:p>
    <w:p w14:paraId="55F906A5" w14:textId="77777777" w:rsidR="00115CC5" w:rsidRDefault="00115CC5" w:rsidP="00115CC5">
      <w:pPr>
        <w:pStyle w:val="ListParagraph"/>
        <w:spacing w:after="0" w:line="240" w:lineRule="auto"/>
        <w:rPr>
          <w:rFonts w:ascii="Bookman Old Style" w:hAnsi="Bookman Old Style" w:cs="Courier New"/>
          <w:sz w:val="24"/>
          <w:szCs w:val="24"/>
        </w:rPr>
      </w:pPr>
    </w:p>
    <w:p w14:paraId="2D6D862C" w14:textId="3C0DBC6C"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Cash status report</w:t>
      </w:r>
    </w:p>
    <w:p w14:paraId="6B70AB41" w14:textId="7469B8C8" w:rsidR="00F74C32" w:rsidRDefault="00F74C32" w:rsidP="00F74C32">
      <w:pPr>
        <w:pStyle w:val="ListParagraph"/>
        <w:spacing w:after="0" w:line="480" w:lineRule="auto"/>
        <w:rPr>
          <w:rFonts w:ascii="Bookman Old Style" w:hAnsi="Bookman Old Style" w:cs="Courier New"/>
          <w:sz w:val="24"/>
          <w:szCs w:val="24"/>
        </w:rPr>
      </w:pPr>
      <w:r>
        <w:rPr>
          <w:rFonts w:ascii="Bookman Old Style" w:hAnsi="Bookman Old Style" w:cs="Courier New"/>
          <w:sz w:val="24"/>
          <w:szCs w:val="24"/>
        </w:rPr>
        <w:t>Public Comments?</w:t>
      </w:r>
    </w:p>
    <w:p w14:paraId="47EDA37F"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Motioned by: _____________________Seconded by:________________________</w:t>
      </w:r>
    </w:p>
    <w:p w14:paraId="02A618FB"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3919007E"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0C751FCF" w14:textId="16E2BAAF" w:rsidR="0067681F" w:rsidRDefault="0067681F" w:rsidP="0067681F">
      <w:pPr>
        <w:pStyle w:val="ListParagraph"/>
        <w:spacing w:after="0" w:line="240" w:lineRule="auto"/>
        <w:rPr>
          <w:rFonts w:ascii="Bookman Old Style" w:hAnsi="Bookman Old Style" w:cs="Courier New"/>
          <w:sz w:val="24"/>
          <w:szCs w:val="24"/>
        </w:rPr>
      </w:pPr>
    </w:p>
    <w:p w14:paraId="13207FF4" w14:textId="4DCE83E4" w:rsidR="00F74C32" w:rsidRDefault="00F74C32" w:rsidP="0067681F">
      <w:pPr>
        <w:pStyle w:val="ListParagraph"/>
        <w:spacing w:after="0" w:line="240" w:lineRule="auto"/>
        <w:rPr>
          <w:rFonts w:ascii="Bookman Old Style" w:hAnsi="Bookman Old Style" w:cs="Courier New"/>
          <w:b/>
          <w:bCs/>
          <w:sz w:val="24"/>
          <w:szCs w:val="24"/>
        </w:rPr>
      </w:pPr>
      <w:r w:rsidRPr="00F74C32">
        <w:rPr>
          <w:rFonts w:ascii="Bookman Old Style" w:hAnsi="Bookman Old Style" w:cs="Courier New"/>
          <w:b/>
          <w:bCs/>
          <w:sz w:val="24"/>
          <w:szCs w:val="24"/>
        </w:rPr>
        <w:t>OLD BUSINESS</w:t>
      </w:r>
    </w:p>
    <w:p w14:paraId="06A6AB7B" w14:textId="77777777" w:rsidR="00F74C32" w:rsidRPr="00F74C32" w:rsidRDefault="00F74C32" w:rsidP="0067681F">
      <w:pPr>
        <w:pStyle w:val="ListParagraph"/>
        <w:spacing w:after="0" w:line="240" w:lineRule="auto"/>
        <w:rPr>
          <w:rFonts w:ascii="Bookman Old Style" w:hAnsi="Bookman Old Style" w:cs="Courier New"/>
          <w:b/>
          <w:bCs/>
          <w:sz w:val="24"/>
          <w:szCs w:val="24"/>
        </w:rPr>
      </w:pPr>
    </w:p>
    <w:p w14:paraId="01285AA1" w14:textId="1C1C7200" w:rsidR="00A030BD" w:rsidRDefault="00F74C32" w:rsidP="00F74C32">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None </w:t>
      </w:r>
    </w:p>
    <w:p w14:paraId="0A4E1C5B" w14:textId="019CDF8D" w:rsidR="00F74C32" w:rsidRDefault="00F74C32" w:rsidP="00F74C32">
      <w:pPr>
        <w:spacing w:after="0" w:line="240" w:lineRule="auto"/>
        <w:rPr>
          <w:rFonts w:ascii="Bookman Old Style" w:hAnsi="Bookman Old Style" w:cs="Courier New"/>
          <w:sz w:val="24"/>
          <w:szCs w:val="24"/>
        </w:rPr>
      </w:pPr>
    </w:p>
    <w:p w14:paraId="7A38C7BC" w14:textId="4A0BDD05" w:rsidR="00F74C32" w:rsidRPr="00F74C32" w:rsidRDefault="00F74C32" w:rsidP="00F74C32">
      <w:pPr>
        <w:spacing w:after="0" w:line="240" w:lineRule="auto"/>
        <w:ind w:left="720"/>
        <w:rPr>
          <w:rFonts w:ascii="Bookman Old Style" w:hAnsi="Bookman Old Style" w:cs="Courier New"/>
          <w:b/>
          <w:bCs/>
          <w:sz w:val="24"/>
          <w:szCs w:val="24"/>
        </w:rPr>
      </w:pPr>
      <w:r w:rsidRPr="00F74C32">
        <w:rPr>
          <w:rFonts w:ascii="Bookman Old Style" w:hAnsi="Bookman Old Style" w:cs="Courier New"/>
          <w:b/>
          <w:bCs/>
          <w:sz w:val="24"/>
          <w:szCs w:val="24"/>
        </w:rPr>
        <w:t>NEW BUSINESS</w:t>
      </w:r>
    </w:p>
    <w:p w14:paraId="73B20119" w14:textId="77777777" w:rsidR="00A030BD" w:rsidRDefault="00A030BD" w:rsidP="00A030BD">
      <w:pPr>
        <w:pStyle w:val="ListParagraph"/>
        <w:spacing w:after="0" w:line="240" w:lineRule="auto"/>
        <w:rPr>
          <w:rFonts w:ascii="Bookman Old Style" w:hAnsi="Bookman Old Style" w:cs="Courier New"/>
          <w:sz w:val="24"/>
          <w:szCs w:val="24"/>
        </w:rPr>
      </w:pPr>
    </w:p>
    <w:p w14:paraId="51DD9D37" w14:textId="1057CAD0" w:rsidR="00224210" w:rsidRDefault="00F74C32" w:rsidP="00224210">
      <w:pPr>
        <w:pStyle w:val="ListParagraph"/>
        <w:numPr>
          <w:ilvl w:val="0"/>
          <w:numId w:val="2"/>
        </w:numPr>
        <w:rPr>
          <w:rFonts w:ascii="Bookman Old Style" w:hAnsi="Bookman Old Style" w:cs="Courier New"/>
          <w:sz w:val="24"/>
          <w:szCs w:val="24"/>
        </w:rPr>
      </w:pPr>
      <w:r>
        <w:rPr>
          <w:rFonts w:ascii="Bookman Old Style" w:hAnsi="Bookman Old Style" w:cs="Courier New"/>
          <w:sz w:val="24"/>
          <w:szCs w:val="24"/>
        </w:rPr>
        <w:t xml:space="preserve">Adopt the </w:t>
      </w:r>
      <w:r w:rsidR="00A778EB">
        <w:rPr>
          <w:rFonts w:ascii="Bookman Old Style" w:hAnsi="Bookman Old Style" w:cs="Courier New"/>
          <w:sz w:val="24"/>
          <w:szCs w:val="24"/>
        </w:rPr>
        <w:t xml:space="preserve">adjusted </w:t>
      </w:r>
      <w:r>
        <w:rPr>
          <w:rFonts w:ascii="Bookman Old Style" w:hAnsi="Bookman Old Style" w:cs="Courier New"/>
          <w:sz w:val="24"/>
          <w:szCs w:val="24"/>
        </w:rPr>
        <w:t>millage rate(s)</w:t>
      </w:r>
    </w:p>
    <w:p w14:paraId="606BF5D9" w14:textId="5876CE62" w:rsidR="00996DE4" w:rsidRPr="00224210" w:rsidRDefault="00F74C32" w:rsidP="00F74C32">
      <w:pPr>
        <w:ind w:left="720"/>
        <w:rPr>
          <w:rFonts w:ascii="Bookman Old Style" w:hAnsi="Bookman Old Style" w:cs="Courier New"/>
          <w:sz w:val="24"/>
          <w:szCs w:val="24"/>
        </w:rPr>
      </w:pPr>
      <w:r>
        <w:rPr>
          <w:rFonts w:ascii="Bookman Old Style" w:hAnsi="Bookman Old Style" w:cs="Courier New"/>
          <w:sz w:val="24"/>
          <w:szCs w:val="24"/>
        </w:rPr>
        <w:t>Public Comments?</w:t>
      </w:r>
    </w:p>
    <w:p w14:paraId="3328E9B3" w14:textId="77777777" w:rsidR="00092A88" w:rsidRPr="00092A88" w:rsidRDefault="00092A88" w:rsidP="00092A88">
      <w:pPr>
        <w:pStyle w:val="ListParagraph"/>
        <w:spacing w:after="0" w:line="240" w:lineRule="auto"/>
        <w:rPr>
          <w:rFonts w:ascii="Bookman Old Style" w:hAnsi="Bookman Old Style" w:cs="Courier New"/>
          <w:sz w:val="24"/>
          <w:szCs w:val="24"/>
        </w:rPr>
      </w:pPr>
      <w:r w:rsidRPr="00092A88">
        <w:rPr>
          <w:rFonts w:ascii="Bookman Old Style" w:hAnsi="Bookman Old Style" w:cs="Courier New"/>
          <w:sz w:val="24"/>
          <w:szCs w:val="24"/>
        </w:rPr>
        <w:t>Motioned by: _____________________Seconded by:________________________</w:t>
      </w:r>
    </w:p>
    <w:p w14:paraId="439A53D1" w14:textId="77777777" w:rsidR="00092A88" w:rsidRPr="00092A88" w:rsidRDefault="00092A88" w:rsidP="00092A88">
      <w:pPr>
        <w:pStyle w:val="ListParagraph"/>
        <w:spacing w:after="0" w:line="240" w:lineRule="auto"/>
        <w:rPr>
          <w:rFonts w:ascii="Bookman Old Style" w:hAnsi="Bookman Old Style" w:cs="Courier New"/>
          <w:sz w:val="24"/>
          <w:szCs w:val="24"/>
        </w:rPr>
      </w:pPr>
      <w:r w:rsidRPr="00092A88">
        <w:rPr>
          <w:rFonts w:ascii="Bookman Old Style" w:hAnsi="Bookman Old Style" w:cs="Courier New"/>
          <w:sz w:val="24"/>
          <w:szCs w:val="24"/>
        </w:rPr>
        <w:t>Roll Call Vote – Yeas: _____ Nays: _____ Abstained: _____ Absent: ________</w:t>
      </w:r>
    </w:p>
    <w:p w14:paraId="5A879024" w14:textId="1C9A2CF5" w:rsidR="00092A88" w:rsidRDefault="00092A88" w:rsidP="00092A88">
      <w:pPr>
        <w:pStyle w:val="ListParagraph"/>
        <w:spacing w:after="0" w:line="240" w:lineRule="auto"/>
        <w:rPr>
          <w:rFonts w:ascii="Bookman Old Style" w:hAnsi="Bookman Old Style" w:cs="Courier New"/>
          <w:sz w:val="24"/>
          <w:szCs w:val="24"/>
        </w:rPr>
      </w:pPr>
      <w:r w:rsidRPr="00092A88">
        <w:rPr>
          <w:rFonts w:ascii="Bookman Old Style" w:hAnsi="Bookman Old Style" w:cs="Courier New"/>
          <w:sz w:val="24"/>
          <w:szCs w:val="24"/>
        </w:rPr>
        <w:lastRenderedPageBreak/>
        <w:t>Motion – Passed: ____________________ Failed: __________________</w:t>
      </w:r>
    </w:p>
    <w:p w14:paraId="61BB72EA" w14:textId="6F3478E3" w:rsidR="007362DD" w:rsidRDefault="007362DD" w:rsidP="00092A88">
      <w:pPr>
        <w:pStyle w:val="ListParagraph"/>
        <w:spacing w:after="0" w:line="240" w:lineRule="auto"/>
        <w:rPr>
          <w:rFonts w:ascii="Bookman Old Style" w:hAnsi="Bookman Old Style" w:cs="Courier New"/>
          <w:sz w:val="24"/>
          <w:szCs w:val="24"/>
        </w:rPr>
      </w:pPr>
    </w:p>
    <w:p w14:paraId="49AC3471" w14:textId="5339D89C" w:rsidR="001565DA" w:rsidRDefault="00A778EB" w:rsidP="007362DD">
      <w:pPr>
        <w:pStyle w:val="ListParagraph"/>
        <w:numPr>
          <w:ilvl w:val="0"/>
          <w:numId w:val="2"/>
        </w:numPr>
        <w:rPr>
          <w:rFonts w:ascii="Bookman Old Style" w:hAnsi="Bookman Old Style" w:cs="Courier New"/>
          <w:sz w:val="24"/>
          <w:szCs w:val="24"/>
        </w:rPr>
      </w:pPr>
      <w:r>
        <w:rPr>
          <w:rFonts w:ascii="Bookman Old Style" w:hAnsi="Bookman Old Style" w:cs="Courier New"/>
          <w:sz w:val="24"/>
          <w:szCs w:val="24"/>
        </w:rPr>
        <w:t>Set forth the adjusted millage rate(s) and roll forward to millage rate(s) not exceeding the maximum authorized rate(s)</w:t>
      </w:r>
    </w:p>
    <w:p w14:paraId="0D3CB34E" w14:textId="44F65918" w:rsidR="003610B1" w:rsidRDefault="003610B1" w:rsidP="003610B1">
      <w:pPr>
        <w:ind w:left="720"/>
        <w:rPr>
          <w:rFonts w:ascii="Bookman Old Style" w:hAnsi="Bookman Old Style" w:cs="Courier New"/>
          <w:sz w:val="24"/>
          <w:szCs w:val="24"/>
        </w:rPr>
      </w:pPr>
      <w:r>
        <w:rPr>
          <w:rFonts w:ascii="Bookman Old Style" w:hAnsi="Bookman Old Style" w:cs="Courier New"/>
          <w:sz w:val="24"/>
          <w:szCs w:val="24"/>
        </w:rPr>
        <w:t>Public Comments?</w:t>
      </w:r>
    </w:p>
    <w:p w14:paraId="51B7DD54" w14:textId="77777777" w:rsidR="003610B1" w:rsidRPr="003610B1" w:rsidRDefault="003610B1" w:rsidP="003610B1">
      <w:pPr>
        <w:spacing w:after="0" w:line="240" w:lineRule="auto"/>
        <w:ind w:left="720"/>
        <w:rPr>
          <w:rFonts w:ascii="Bookman Old Style" w:hAnsi="Bookman Old Style" w:cs="Courier New"/>
          <w:sz w:val="24"/>
          <w:szCs w:val="24"/>
        </w:rPr>
      </w:pPr>
      <w:r w:rsidRPr="003610B1">
        <w:rPr>
          <w:rFonts w:ascii="Bookman Old Style" w:hAnsi="Bookman Old Style" w:cs="Courier New"/>
          <w:sz w:val="24"/>
          <w:szCs w:val="24"/>
        </w:rPr>
        <w:t>Motioned by: _____________________Seconded by:________________________</w:t>
      </w:r>
    </w:p>
    <w:p w14:paraId="15B2ADF8" w14:textId="77777777" w:rsidR="003610B1" w:rsidRPr="003610B1" w:rsidRDefault="003610B1" w:rsidP="003610B1">
      <w:pPr>
        <w:spacing w:after="0" w:line="240" w:lineRule="auto"/>
        <w:ind w:left="720"/>
        <w:rPr>
          <w:rFonts w:ascii="Bookman Old Style" w:hAnsi="Bookman Old Style" w:cs="Courier New"/>
          <w:sz w:val="24"/>
          <w:szCs w:val="24"/>
        </w:rPr>
      </w:pPr>
      <w:r w:rsidRPr="003610B1">
        <w:rPr>
          <w:rFonts w:ascii="Bookman Old Style" w:hAnsi="Bookman Old Style" w:cs="Courier New"/>
          <w:sz w:val="24"/>
          <w:szCs w:val="24"/>
        </w:rPr>
        <w:t>Roll Call Vote – Yeas: _____ Nays: _____ Abstained: _____ Absent: ________</w:t>
      </w:r>
    </w:p>
    <w:p w14:paraId="39C4D7BE" w14:textId="7B4CB6D4" w:rsidR="003610B1" w:rsidRDefault="003610B1" w:rsidP="003610B1">
      <w:pPr>
        <w:spacing w:after="0" w:line="240" w:lineRule="auto"/>
        <w:ind w:left="720"/>
        <w:rPr>
          <w:rFonts w:ascii="Bookman Old Style" w:hAnsi="Bookman Old Style" w:cs="Courier New"/>
          <w:sz w:val="24"/>
          <w:szCs w:val="24"/>
        </w:rPr>
      </w:pPr>
      <w:r w:rsidRPr="003610B1">
        <w:rPr>
          <w:rFonts w:ascii="Bookman Old Style" w:hAnsi="Bookman Old Style" w:cs="Courier New"/>
          <w:sz w:val="24"/>
          <w:szCs w:val="24"/>
        </w:rPr>
        <w:t>Motion – Passed: ____________________ Failed: __________________</w:t>
      </w:r>
    </w:p>
    <w:p w14:paraId="490ECC97" w14:textId="77777777" w:rsidR="003610B1" w:rsidRPr="003610B1" w:rsidRDefault="003610B1" w:rsidP="003610B1">
      <w:pPr>
        <w:spacing w:after="0" w:line="240" w:lineRule="auto"/>
        <w:ind w:left="720"/>
        <w:rPr>
          <w:rFonts w:ascii="Bookman Old Style" w:hAnsi="Bookman Old Style" w:cs="Courier New"/>
          <w:sz w:val="24"/>
          <w:szCs w:val="24"/>
        </w:rPr>
      </w:pPr>
    </w:p>
    <w:p w14:paraId="4B34978F" w14:textId="6CE3A675" w:rsidR="007362DD" w:rsidRDefault="007362DD" w:rsidP="007362DD">
      <w:pPr>
        <w:pStyle w:val="ListParagraph"/>
        <w:numPr>
          <w:ilvl w:val="0"/>
          <w:numId w:val="2"/>
        </w:numPr>
        <w:rPr>
          <w:rFonts w:ascii="Bookman Old Style" w:hAnsi="Bookman Old Style" w:cs="Courier New"/>
          <w:sz w:val="24"/>
          <w:szCs w:val="24"/>
        </w:rPr>
      </w:pPr>
      <w:r w:rsidRPr="007362DD">
        <w:rPr>
          <w:rFonts w:ascii="Bookman Old Style" w:hAnsi="Bookman Old Style" w:cs="Courier New"/>
          <w:sz w:val="24"/>
          <w:szCs w:val="24"/>
        </w:rPr>
        <w:t xml:space="preserve">Authorization from the Board of Commissioners to </w:t>
      </w:r>
      <w:r w:rsidR="001565DA" w:rsidRPr="001565DA">
        <w:rPr>
          <w:rFonts w:ascii="Bookman Old Style" w:hAnsi="Bookman Old Style" w:cs="Courier New"/>
          <w:sz w:val="24"/>
          <w:szCs w:val="24"/>
        </w:rPr>
        <w:t>approv</w:t>
      </w:r>
      <w:r w:rsidR="001565DA">
        <w:rPr>
          <w:rFonts w:ascii="Bookman Old Style" w:hAnsi="Bookman Old Style" w:cs="Courier New"/>
          <w:sz w:val="24"/>
          <w:szCs w:val="24"/>
        </w:rPr>
        <w:t>e</w:t>
      </w:r>
      <w:r w:rsidR="001565DA" w:rsidRPr="001565DA">
        <w:rPr>
          <w:rFonts w:ascii="Bookman Old Style" w:hAnsi="Bookman Old Style" w:cs="Courier New"/>
          <w:sz w:val="24"/>
          <w:szCs w:val="24"/>
        </w:rPr>
        <w:t xml:space="preserve"> t</w:t>
      </w:r>
      <w:r w:rsidR="001565DA">
        <w:rPr>
          <w:rFonts w:ascii="Bookman Old Style" w:hAnsi="Bookman Old Style" w:cs="Courier New"/>
          <w:sz w:val="24"/>
          <w:szCs w:val="24"/>
        </w:rPr>
        <w:t>he</w:t>
      </w:r>
      <w:r w:rsidR="001565DA" w:rsidRPr="001565DA">
        <w:rPr>
          <w:rFonts w:ascii="Bookman Old Style" w:hAnsi="Bookman Old Style" w:cs="Courier New"/>
          <w:sz w:val="24"/>
          <w:szCs w:val="24"/>
        </w:rPr>
        <w:t xml:space="preserve"> </w:t>
      </w:r>
      <w:r w:rsidR="002373AB">
        <w:rPr>
          <w:rFonts w:ascii="Bookman Old Style" w:hAnsi="Bookman Old Style" w:cs="Courier New"/>
          <w:sz w:val="24"/>
          <w:szCs w:val="24"/>
        </w:rPr>
        <w:t>request from the US Corps of Engineers to conduct surveys, soil borings, hazardous, toxic and radiological waste, and environmental and cultural resources investigations in connection with the Mississippi River and Tributaries, Ama #2 Levee Enlargement, Baseline Station 3110+00 to 3180+00, St. Charles Parish, Louisiana</w:t>
      </w:r>
    </w:p>
    <w:p w14:paraId="4B0E7C4C" w14:textId="07608444" w:rsidR="007362DD" w:rsidRDefault="001565DA" w:rsidP="001565DA">
      <w:pPr>
        <w:ind w:left="720"/>
        <w:rPr>
          <w:rFonts w:ascii="Bookman Old Style" w:hAnsi="Bookman Old Style" w:cs="Courier New"/>
          <w:sz w:val="24"/>
          <w:szCs w:val="24"/>
        </w:rPr>
      </w:pPr>
      <w:r>
        <w:rPr>
          <w:rFonts w:ascii="Bookman Old Style" w:hAnsi="Bookman Old Style" w:cs="Courier New"/>
          <w:sz w:val="24"/>
          <w:szCs w:val="24"/>
        </w:rPr>
        <w:t>Public Comments?</w:t>
      </w:r>
    </w:p>
    <w:p w14:paraId="5A777F7A" w14:textId="77777777" w:rsidR="007362DD" w:rsidRPr="007362DD" w:rsidRDefault="007362DD" w:rsidP="007362DD">
      <w:pPr>
        <w:pStyle w:val="ListParagraph"/>
        <w:spacing w:after="0" w:line="240" w:lineRule="auto"/>
        <w:rPr>
          <w:rFonts w:ascii="Bookman Old Style" w:hAnsi="Bookman Old Style" w:cs="Courier New"/>
          <w:sz w:val="24"/>
          <w:szCs w:val="24"/>
        </w:rPr>
      </w:pPr>
      <w:r w:rsidRPr="007362DD">
        <w:rPr>
          <w:rFonts w:ascii="Bookman Old Style" w:hAnsi="Bookman Old Style" w:cs="Courier New"/>
          <w:sz w:val="24"/>
          <w:szCs w:val="24"/>
        </w:rPr>
        <w:t>Motioned by: _____________________Seconded by:________________________</w:t>
      </w:r>
    </w:p>
    <w:p w14:paraId="35624742" w14:textId="77777777" w:rsidR="007362DD" w:rsidRPr="007362DD" w:rsidRDefault="007362DD" w:rsidP="007362DD">
      <w:pPr>
        <w:pStyle w:val="ListParagraph"/>
        <w:spacing w:after="0" w:line="240" w:lineRule="auto"/>
        <w:rPr>
          <w:rFonts w:ascii="Bookman Old Style" w:hAnsi="Bookman Old Style" w:cs="Courier New"/>
          <w:sz w:val="24"/>
          <w:szCs w:val="24"/>
        </w:rPr>
      </w:pPr>
      <w:r w:rsidRPr="007362DD">
        <w:rPr>
          <w:rFonts w:ascii="Bookman Old Style" w:hAnsi="Bookman Old Style" w:cs="Courier New"/>
          <w:sz w:val="24"/>
          <w:szCs w:val="24"/>
        </w:rPr>
        <w:t>Roll Call Vote – Yeas: _____ Nays: _____ Abstained: _____ Absent: ________</w:t>
      </w:r>
    </w:p>
    <w:p w14:paraId="4209767F" w14:textId="16548F6A" w:rsidR="007362DD" w:rsidRDefault="007362DD" w:rsidP="007362DD">
      <w:pPr>
        <w:pStyle w:val="ListParagraph"/>
        <w:spacing w:after="0" w:line="240" w:lineRule="auto"/>
        <w:rPr>
          <w:rFonts w:ascii="Bookman Old Style" w:hAnsi="Bookman Old Style" w:cs="Courier New"/>
          <w:sz w:val="24"/>
          <w:szCs w:val="24"/>
        </w:rPr>
      </w:pPr>
      <w:r w:rsidRPr="007362DD">
        <w:rPr>
          <w:rFonts w:ascii="Bookman Old Style" w:hAnsi="Bookman Old Style" w:cs="Courier New"/>
          <w:sz w:val="24"/>
          <w:szCs w:val="24"/>
        </w:rPr>
        <w:t>Motion – Passed: ____________________ Failed: __________________</w:t>
      </w:r>
    </w:p>
    <w:p w14:paraId="334B3E0E" w14:textId="7AAD61CB" w:rsidR="00002750" w:rsidRDefault="00002750" w:rsidP="00002750">
      <w:pPr>
        <w:pStyle w:val="ListParagraph"/>
        <w:rPr>
          <w:rFonts w:ascii="Bookman Old Style" w:hAnsi="Bookman Old Style" w:cs="Courier New"/>
          <w:sz w:val="24"/>
          <w:szCs w:val="24"/>
        </w:rPr>
      </w:pPr>
    </w:p>
    <w:p w14:paraId="61B92407" w14:textId="77777777" w:rsidR="00A778EB" w:rsidRDefault="00A778EB" w:rsidP="00A778EB">
      <w:pPr>
        <w:pStyle w:val="ListParagraph"/>
        <w:numPr>
          <w:ilvl w:val="0"/>
          <w:numId w:val="2"/>
        </w:numPr>
        <w:spacing w:after="0" w:line="240" w:lineRule="auto"/>
        <w:rPr>
          <w:rFonts w:ascii="Bookman Old Style" w:hAnsi="Bookman Old Style" w:cs="Courier New"/>
          <w:sz w:val="24"/>
          <w:szCs w:val="24"/>
        </w:rPr>
      </w:pPr>
      <w:r w:rsidRPr="00FE097F">
        <w:rPr>
          <w:rFonts w:ascii="Bookman Old Style" w:hAnsi="Bookman Old Style" w:cs="Courier New"/>
          <w:sz w:val="24"/>
          <w:szCs w:val="24"/>
        </w:rPr>
        <w:t>Election of Officers</w:t>
      </w:r>
    </w:p>
    <w:p w14:paraId="16A80806" w14:textId="77777777" w:rsidR="00A778EB" w:rsidRPr="00FE097F" w:rsidRDefault="00A778EB" w:rsidP="00A778EB">
      <w:pPr>
        <w:pStyle w:val="ListParagraph"/>
        <w:spacing w:after="0" w:line="240" w:lineRule="auto"/>
        <w:rPr>
          <w:rFonts w:ascii="Bookman Old Style" w:hAnsi="Bookman Old Style" w:cs="Courier New"/>
          <w:sz w:val="24"/>
          <w:szCs w:val="24"/>
        </w:rPr>
      </w:pPr>
    </w:p>
    <w:p w14:paraId="47487BBC" w14:textId="77777777" w:rsidR="00A778EB" w:rsidRPr="00FE097F" w:rsidRDefault="00A778EB" w:rsidP="00A778EB">
      <w:pPr>
        <w:pStyle w:val="ListParagraph"/>
        <w:spacing w:after="0" w:line="240" w:lineRule="auto"/>
        <w:rPr>
          <w:rFonts w:ascii="Bookman Old Style" w:hAnsi="Bookman Old Style" w:cs="Courier New"/>
          <w:sz w:val="24"/>
          <w:szCs w:val="24"/>
        </w:rPr>
      </w:pPr>
      <w:r w:rsidRPr="00FE097F">
        <w:rPr>
          <w:rFonts w:ascii="Bookman Old Style" w:hAnsi="Bookman Old Style" w:cs="Courier New"/>
          <w:sz w:val="24"/>
          <w:szCs w:val="24"/>
        </w:rPr>
        <w:t xml:space="preserve">    A. Nomination of the Office of President</w:t>
      </w:r>
    </w:p>
    <w:p w14:paraId="42BFC5EC" w14:textId="77777777" w:rsidR="00A778EB" w:rsidRPr="00FE097F" w:rsidRDefault="00A778EB" w:rsidP="00A778EB">
      <w:pPr>
        <w:pStyle w:val="ListParagraph"/>
        <w:spacing w:after="0" w:line="240" w:lineRule="auto"/>
        <w:rPr>
          <w:rFonts w:ascii="Bookman Old Style" w:hAnsi="Bookman Old Style" w:cs="Courier New"/>
          <w:sz w:val="24"/>
          <w:szCs w:val="24"/>
        </w:rPr>
      </w:pPr>
      <w:r w:rsidRPr="00FE097F">
        <w:rPr>
          <w:rFonts w:ascii="Bookman Old Style" w:hAnsi="Bookman Old Style" w:cs="Courier New"/>
          <w:sz w:val="24"/>
          <w:szCs w:val="24"/>
        </w:rPr>
        <w:t xml:space="preserve">    B. Nomination of the Office of Vice-President</w:t>
      </w:r>
    </w:p>
    <w:p w14:paraId="5218B46B" w14:textId="77777777" w:rsidR="00A778EB" w:rsidRDefault="00A778EB" w:rsidP="00A778EB">
      <w:pPr>
        <w:pStyle w:val="ListParagraph"/>
        <w:spacing w:after="0" w:line="240" w:lineRule="auto"/>
        <w:rPr>
          <w:rFonts w:ascii="Bookman Old Style" w:hAnsi="Bookman Old Style" w:cs="Courier New"/>
          <w:sz w:val="24"/>
          <w:szCs w:val="24"/>
        </w:rPr>
      </w:pPr>
    </w:p>
    <w:p w14:paraId="5C73E0AD" w14:textId="141EDF3B" w:rsidR="00A778EB" w:rsidRDefault="002373AB" w:rsidP="00A778EB">
      <w:pPr>
        <w:pStyle w:val="ListParagraph"/>
        <w:spacing w:after="0" w:line="240" w:lineRule="auto"/>
        <w:rPr>
          <w:rFonts w:ascii="Bookman Old Style" w:hAnsi="Bookman Old Style" w:cs="Courier New"/>
          <w:sz w:val="24"/>
          <w:szCs w:val="24"/>
        </w:rPr>
      </w:pPr>
      <w:r>
        <w:rPr>
          <w:rFonts w:ascii="Bookman Old Style" w:hAnsi="Bookman Old Style" w:cs="Courier New"/>
          <w:sz w:val="24"/>
          <w:szCs w:val="24"/>
        </w:rPr>
        <w:t>Public Comments?</w:t>
      </w:r>
    </w:p>
    <w:p w14:paraId="7F4C24F7" w14:textId="77777777" w:rsidR="00A778EB" w:rsidRDefault="00A778EB" w:rsidP="00A778EB">
      <w:pPr>
        <w:pStyle w:val="ListParagraph"/>
        <w:spacing w:after="0" w:line="240" w:lineRule="auto"/>
        <w:rPr>
          <w:rFonts w:ascii="Bookman Old Style" w:hAnsi="Bookman Old Style" w:cs="Courier New"/>
          <w:sz w:val="24"/>
          <w:szCs w:val="24"/>
        </w:rPr>
      </w:pPr>
    </w:p>
    <w:p w14:paraId="18CE43DE" w14:textId="647F361F" w:rsidR="00A778EB" w:rsidRDefault="00A778EB" w:rsidP="00A778EB">
      <w:pPr>
        <w:pStyle w:val="ListParagraph"/>
        <w:spacing w:after="0" w:line="240" w:lineRule="auto"/>
        <w:rPr>
          <w:rFonts w:ascii="Bookman Old Style" w:hAnsi="Bookman Old Style" w:cs="Courier New"/>
          <w:sz w:val="24"/>
          <w:szCs w:val="24"/>
        </w:rPr>
      </w:pPr>
      <w:r>
        <w:rPr>
          <w:rFonts w:ascii="Bookman Old Style" w:hAnsi="Bookman Old Style" w:cs="Courier New"/>
          <w:sz w:val="24"/>
          <w:szCs w:val="24"/>
        </w:rPr>
        <w:t>FOR PRESIDENT:</w:t>
      </w:r>
    </w:p>
    <w:p w14:paraId="3C0E4AB4" w14:textId="77777777" w:rsidR="00A778EB" w:rsidRDefault="00A778EB" w:rsidP="00A778EB">
      <w:pPr>
        <w:pStyle w:val="ListParagraph"/>
        <w:spacing w:after="0" w:line="240" w:lineRule="auto"/>
        <w:rPr>
          <w:rFonts w:ascii="Bookman Old Style" w:hAnsi="Bookman Old Style" w:cs="Courier New"/>
          <w:sz w:val="24"/>
          <w:szCs w:val="24"/>
        </w:rPr>
      </w:pPr>
    </w:p>
    <w:p w14:paraId="0B54B7EE" w14:textId="77777777" w:rsidR="00A778EB" w:rsidRPr="00DC39A9" w:rsidRDefault="00A778EB" w:rsidP="00A778EB">
      <w:pPr>
        <w:pStyle w:val="ListParagraph"/>
        <w:spacing w:after="0" w:line="240" w:lineRule="auto"/>
        <w:rPr>
          <w:rFonts w:ascii="Bookman Old Style" w:hAnsi="Bookman Old Style" w:cs="Courier New"/>
          <w:sz w:val="24"/>
          <w:szCs w:val="24"/>
        </w:rPr>
      </w:pPr>
      <w:r w:rsidRPr="00DC39A9">
        <w:rPr>
          <w:rFonts w:ascii="Bookman Old Style" w:hAnsi="Bookman Old Style" w:cs="Courier New"/>
          <w:sz w:val="24"/>
          <w:szCs w:val="24"/>
        </w:rPr>
        <w:t>Motioned by: _____________________Seconded by:________________________</w:t>
      </w:r>
    </w:p>
    <w:p w14:paraId="4C20E573" w14:textId="77777777" w:rsidR="00A778EB" w:rsidRPr="00DC39A9" w:rsidRDefault="00A778EB" w:rsidP="00A778EB">
      <w:pPr>
        <w:pStyle w:val="ListParagraph"/>
        <w:spacing w:after="0" w:line="240" w:lineRule="auto"/>
        <w:rPr>
          <w:rFonts w:ascii="Bookman Old Style" w:hAnsi="Bookman Old Style" w:cs="Courier New"/>
          <w:sz w:val="24"/>
          <w:szCs w:val="24"/>
        </w:rPr>
      </w:pPr>
      <w:r w:rsidRPr="00DC39A9">
        <w:rPr>
          <w:rFonts w:ascii="Bookman Old Style" w:hAnsi="Bookman Old Style" w:cs="Courier New"/>
          <w:sz w:val="24"/>
          <w:szCs w:val="24"/>
        </w:rPr>
        <w:t>Roll Call Vote – Yeas: _____ Nays: _____ Abstained: _____ Absent: ________</w:t>
      </w:r>
    </w:p>
    <w:p w14:paraId="250F4B44" w14:textId="77777777" w:rsidR="00A778EB" w:rsidRDefault="00A778EB" w:rsidP="00A778EB">
      <w:pPr>
        <w:pStyle w:val="ListParagraph"/>
        <w:spacing w:after="0" w:line="240" w:lineRule="auto"/>
        <w:rPr>
          <w:rFonts w:ascii="Bookman Old Style" w:hAnsi="Bookman Old Style" w:cs="Courier New"/>
          <w:sz w:val="24"/>
          <w:szCs w:val="24"/>
        </w:rPr>
      </w:pPr>
      <w:r w:rsidRPr="00DC39A9">
        <w:rPr>
          <w:rFonts w:ascii="Bookman Old Style" w:hAnsi="Bookman Old Style" w:cs="Courier New"/>
          <w:sz w:val="24"/>
          <w:szCs w:val="24"/>
        </w:rPr>
        <w:t>Motion – Passed: ____________________ Failed: __________________</w:t>
      </w:r>
    </w:p>
    <w:p w14:paraId="56C7250D" w14:textId="77777777" w:rsidR="00A778EB" w:rsidRDefault="00A778EB" w:rsidP="00A778EB">
      <w:pPr>
        <w:pStyle w:val="ListParagraph"/>
        <w:spacing w:after="0" w:line="240" w:lineRule="auto"/>
        <w:rPr>
          <w:rFonts w:ascii="Bookman Old Style" w:hAnsi="Bookman Old Style" w:cs="Courier New"/>
          <w:sz w:val="24"/>
          <w:szCs w:val="24"/>
        </w:rPr>
      </w:pPr>
    </w:p>
    <w:p w14:paraId="30E54A27" w14:textId="77777777" w:rsidR="00A778EB" w:rsidRDefault="00A778EB" w:rsidP="00A778EB">
      <w:pPr>
        <w:pStyle w:val="ListParagraph"/>
        <w:spacing w:after="0" w:line="240" w:lineRule="auto"/>
        <w:rPr>
          <w:rFonts w:ascii="Bookman Old Style" w:hAnsi="Bookman Old Style" w:cs="Courier New"/>
          <w:sz w:val="24"/>
          <w:szCs w:val="24"/>
        </w:rPr>
      </w:pPr>
      <w:r>
        <w:rPr>
          <w:rFonts w:ascii="Bookman Old Style" w:hAnsi="Bookman Old Style" w:cs="Courier New"/>
          <w:sz w:val="24"/>
          <w:szCs w:val="24"/>
        </w:rPr>
        <w:t>FOR VICE-PRESIDENT:</w:t>
      </w:r>
    </w:p>
    <w:p w14:paraId="675A7941" w14:textId="77777777" w:rsidR="00A778EB" w:rsidRDefault="00A778EB" w:rsidP="00A778EB">
      <w:pPr>
        <w:pStyle w:val="ListParagraph"/>
        <w:spacing w:after="0" w:line="240" w:lineRule="auto"/>
        <w:rPr>
          <w:rFonts w:ascii="Bookman Old Style" w:hAnsi="Bookman Old Style" w:cs="Courier New"/>
          <w:sz w:val="24"/>
          <w:szCs w:val="24"/>
        </w:rPr>
      </w:pPr>
    </w:p>
    <w:p w14:paraId="14EAB092" w14:textId="77777777" w:rsidR="00A778EB" w:rsidRPr="0081050E" w:rsidRDefault="00A778EB" w:rsidP="00A778EB">
      <w:pPr>
        <w:pStyle w:val="ListParagraph"/>
        <w:spacing w:after="0" w:line="240" w:lineRule="auto"/>
        <w:rPr>
          <w:rFonts w:ascii="Bookman Old Style" w:hAnsi="Bookman Old Style" w:cs="Courier New"/>
          <w:sz w:val="24"/>
          <w:szCs w:val="24"/>
        </w:rPr>
      </w:pPr>
      <w:r w:rsidRPr="0081050E">
        <w:rPr>
          <w:rFonts w:ascii="Bookman Old Style" w:hAnsi="Bookman Old Style" w:cs="Courier New"/>
          <w:sz w:val="24"/>
          <w:szCs w:val="24"/>
        </w:rPr>
        <w:t>Motioned by: _____________________Seconded by:________________________</w:t>
      </w:r>
    </w:p>
    <w:p w14:paraId="0A84917B" w14:textId="77777777" w:rsidR="00A778EB" w:rsidRPr="0081050E" w:rsidRDefault="00A778EB" w:rsidP="00A778EB">
      <w:pPr>
        <w:pStyle w:val="ListParagraph"/>
        <w:spacing w:after="0" w:line="240" w:lineRule="auto"/>
        <w:rPr>
          <w:rFonts w:ascii="Bookman Old Style" w:hAnsi="Bookman Old Style" w:cs="Courier New"/>
          <w:sz w:val="24"/>
          <w:szCs w:val="24"/>
        </w:rPr>
      </w:pPr>
      <w:r w:rsidRPr="0081050E">
        <w:rPr>
          <w:rFonts w:ascii="Bookman Old Style" w:hAnsi="Bookman Old Style" w:cs="Courier New"/>
          <w:sz w:val="24"/>
          <w:szCs w:val="24"/>
        </w:rPr>
        <w:t>Roll Call Vote – Yeas: _____ Nays: _____ Abstained: _____ Absent: ________</w:t>
      </w:r>
    </w:p>
    <w:p w14:paraId="1ACDD741" w14:textId="77777777" w:rsidR="00A778EB" w:rsidRDefault="00A778EB" w:rsidP="00A778EB">
      <w:pPr>
        <w:pStyle w:val="ListParagraph"/>
        <w:spacing w:after="0" w:line="240" w:lineRule="auto"/>
        <w:rPr>
          <w:rFonts w:ascii="Bookman Old Style" w:hAnsi="Bookman Old Style" w:cs="Courier New"/>
          <w:sz w:val="24"/>
          <w:szCs w:val="24"/>
        </w:rPr>
      </w:pPr>
      <w:r w:rsidRPr="0081050E">
        <w:rPr>
          <w:rFonts w:ascii="Bookman Old Style" w:hAnsi="Bookman Old Style" w:cs="Courier New"/>
          <w:sz w:val="24"/>
          <w:szCs w:val="24"/>
        </w:rPr>
        <w:t>Motion – Passed: ____________________ Failed: __________________</w:t>
      </w:r>
    </w:p>
    <w:p w14:paraId="65C79B99" w14:textId="77D025EC" w:rsidR="00A778EB" w:rsidRDefault="00A778EB" w:rsidP="00A778EB">
      <w:pPr>
        <w:pStyle w:val="ListParagraph"/>
        <w:spacing w:after="0" w:line="240" w:lineRule="auto"/>
        <w:rPr>
          <w:rFonts w:ascii="Bookman Old Style" w:hAnsi="Bookman Old Style" w:cs="Courier New"/>
          <w:sz w:val="24"/>
          <w:szCs w:val="24"/>
        </w:rPr>
      </w:pPr>
    </w:p>
    <w:p w14:paraId="6E583E43" w14:textId="77777777" w:rsidR="00C64FB9" w:rsidRPr="006E49A4" w:rsidRDefault="00C64FB9" w:rsidP="00C64FB9">
      <w:pPr>
        <w:pStyle w:val="ListParagraph"/>
        <w:spacing w:after="0" w:line="240" w:lineRule="auto"/>
        <w:rPr>
          <w:rFonts w:ascii="Bookman Old Style" w:hAnsi="Bookman Old Style" w:cs="Courier New"/>
        </w:rPr>
      </w:pPr>
      <w:r w:rsidRPr="006E49A4">
        <w:rPr>
          <w:rFonts w:ascii="Bookman Old Style" w:hAnsi="Bookman Old Style" w:cs="Courier New"/>
        </w:rPr>
        <w:t>ARTICLE III.  OFFICERS</w:t>
      </w:r>
    </w:p>
    <w:p w14:paraId="4A598B4C" w14:textId="77777777" w:rsidR="00C64FB9" w:rsidRPr="006E49A4" w:rsidRDefault="00C64FB9" w:rsidP="00C64FB9">
      <w:pPr>
        <w:pStyle w:val="ListParagraph"/>
        <w:spacing w:after="0" w:line="240" w:lineRule="auto"/>
        <w:rPr>
          <w:rFonts w:ascii="Bookman Old Style" w:hAnsi="Bookman Old Style" w:cs="Courier New"/>
        </w:rPr>
      </w:pPr>
      <w:r w:rsidRPr="006E49A4">
        <w:rPr>
          <w:rFonts w:ascii="Bookman Old Style" w:hAnsi="Bookman Old Style" w:cs="Courier New"/>
        </w:rPr>
        <w:t>Section I – Titles and Election</w:t>
      </w:r>
    </w:p>
    <w:p w14:paraId="6841BF4B" w14:textId="77777777" w:rsidR="00C64FB9" w:rsidRPr="006E49A4" w:rsidRDefault="00C64FB9" w:rsidP="00C64FB9">
      <w:pPr>
        <w:pStyle w:val="ListParagraph"/>
        <w:spacing w:after="0" w:line="240" w:lineRule="auto"/>
        <w:rPr>
          <w:rFonts w:ascii="Bookman Old Style" w:hAnsi="Bookman Old Style" w:cs="Courier New"/>
        </w:rPr>
      </w:pPr>
      <w:r w:rsidRPr="006E49A4">
        <w:rPr>
          <w:rFonts w:ascii="Bookman Old Style" w:hAnsi="Bookman Old Style" w:cs="Courier New"/>
        </w:rPr>
        <w:t>Officers are designated as President, Vice-President and Secretary.</w:t>
      </w:r>
    </w:p>
    <w:p w14:paraId="3D549489" w14:textId="77777777" w:rsidR="00C64FB9" w:rsidRPr="006E49A4" w:rsidRDefault="00C64FB9" w:rsidP="00C64FB9">
      <w:pPr>
        <w:pStyle w:val="ListParagraph"/>
        <w:spacing w:after="0" w:line="240" w:lineRule="auto"/>
        <w:rPr>
          <w:rFonts w:ascii="Bookman Old Style" w:hAnsi="Bookman Old Style" w:cs="Courier New"/>
        </w:rPr>
      </w:pPr>
      <w:r w:rsidRPr="006E49A4">
        <w:rPr>
          <w:rFonts w:ascii="Bookman Old Style" w:hAnsi="Bookman Old Style" w:cs="Courier New"/>
        </w:rPr>
        <w:t xml:space="preserve">The Board shall elect a President and Vice-President from among its number.  The Board shall appoint a Secretary who may be an Executive Staff member.  The Board may retain counsel as authorized by LA. R.S. 38:305/  If a vacancy occurs among the officers of the Board, because of the resignation, death, removal or disqualification of a member, the election of an officer to fill the vacant office shall be held at a meeting within sixty (60) days from the vacancy.   </w:t>
      </w:r>
      <w:r w:rsidRPr="006E49A4">
        <w:rPr>
          <w:rFonts w:ascii="Bookman Old Style" w:hAnsi="Bookman Old Style" w:cs="Courier New"/>
          <w:highlight w:val="yellow"/>
        </w:rPr>
        <w:t>The Board may re</w:t>
      </w:r>
      <w:r>
        <w:rPr>
          <w:rFonts w:ascii="Bookman Old Style" w:hAnsi="Bookman Old Style" w:cs="Courier New"/>
          <w:highlight w:val="yellow"/>
        </w:rPr>
        <w:t>organize</w:t>
      </w:r>
      <w:r w:rsidRPr="006E49A4">
        <w:rPr>
          <w:rFonts w:ascii="Bookman Old Style" w:hAnsi="Bookman Old Style" w:cs="Courier New"/>
          <w:highlight w:val="yellow"/>
        </w:rPr>
        <w:t xml:space="preserve"> its officers by majority vote, only at a regularly scheduled meeting and with proper notice to all Board members and to the public in accordance with law.</w:t>
      </w:r>
    </w:p>
    <w:p w14:paraId="343C36D2" w14:textId="050FD575" w:rsidR="00486A13" w:rsidRDefault="00486A13" w:rsidP="00A778EB">
      <w:pPr>
        <w:pStyle w:val="ListParagraph"/>
        <w:spacing w:after="0" w:line="240" w:lineRule="auto"/>
        <w:rPr>
          <w:rFonts w:ascii="Bookman Old Style" w:hAnsi="Bookman Old Style" w:cs="Courier New"/>
        </w:rPr>
      </w:pPr>
    </w:p>
    <w:p w14:paraId="2F060E97" w14:textId="77777777" w:rsidR="00A65956" w:rsidRDefault="00A65956" w:rsidP="00A65956">
      <w:pPr>
        <w:pStyle w:val="ListParagraph"/>
        <w:spacing w:after="0" w:line="240" w:lineRule="auto"/>
        <w:rPr>
          <w:rFonts w:ascii="Bookman Old Style" w:hAnsi="Bookman Old Style" w:cs="Courier New"/>
          <w:sz w:val="24"/>
          <w:szCs w:val="24"/>
        </w:rPr>
      </w:pPr>
      <w:bookmarkStart w:id="1" w:name="_Hlk75786706"/>
    </w:p>
    <w:p w14:paraId="1157AD2D" w14:textId="77777777" w:rsidR="00A65956" w:rsidRDefault="00A65956" w:rsidP="00A65956">
      <w:pPr>
        <w:pStyle w:val="ListParagraph"/>
        <w:spacing w:after="0" w:line="240" w:lineRule="auto"/>
        <w:rPr>
          <w:rFonts w:ascii="Bookman Old Style" w:hAnsi="Bookman Old Style" w:cs="Courier New"/>
          <w:sz w:val="24"/>
          <w:szCs w:val="24"/>
        </w:rPr>
      </w:pPr>
    </w:p>
    <w:p w14:paraId="3FB1F0E7" w14:textId="77777777" w:rsidR="00A65956" w:rsidRDefault="00A65956" w:rsidP="00A65956">
      <w:pPr>
        <w:pStyle w:val="ListParagraph"/>
        <w:spacing w:after="0" w:line="240" w:lineRule="auto"/>
        <w:rPr>
          <w:rFonts w:ascii="Bookman Old Style" w:hAnsi="Bookman Old Style" w:cs="Courier New"/>
          <w:sz w:val="24"/>
          <w:szCs w:val="24"/>
        </w:rPr>
      </w:pPr>
    </w:p>
    <w:p w14:paraId="76DDDBD2" w14:textId="77777777" w:rsidR="00A65956" w:rsidRDefault="00A65956" w:rsidP="00A65956">
      <w:pPr>
        <w:pStyle w:val="ListParagraph"/>
        <w:spacing w:after="0" w:line="240" w:lineRule="auto"/>
        <w:rPr>
          <w:rFonts w:ascii="Bookman Old Style" w:hAnsi="Bookman Old Style" w:cs="Courier New"/>
          <w:sz w:val="24"/>
          <w:szCs w:val="24"/>
        </w:rPr>
      </w:pPr>
    </w:p>
    <w:p w14:paraId="4B7CA1B3" w14:textId="5B4FD505" w:rsidR="00486A13" w:rsidRPr="00891AC6" w:rsidRDefault="00486A13" w:rsidP="00486A13">
      <w:pPr>
        <w:pStyle w:val="ListParagraph"/>
        <w:numPr>
          <w:ilvl w:val="0"/>
          <w:numId w:val="2"/>
        </w:numPr>
        <w:spacing w:after="0" w:line="240" w:lineRule="auto"/>
        <w:rPr>
          <w:rFonts w:ascii="Bookman Old Style" w:hAnsi="Bookman Old Style" w:cs="Courier New"/>
          <w:sz w:val="24"/>
          <w:szCs w:val="24"/>
        </w:rPr>
      </w:pPr>
      <w:r w:rsidRPr="00891AC6">
        <w:rPr>
          <w:rFonts w:ascii="Bookman Old Style" w:hAnsi="Bookman Old Style" w:cs="Courier New"/>
          <w:sz w:val="24"/>
          <w:szCs w:val="24"/>
        </w:rPr>
        <w:lastRenderedPageBreak/>
        <w:t>Authorization f</w:t>
      </w:r>
      <w:r w:rsidR="00EF3E9D">
        <w:rPr>
          <w:rFonts w:ascii="Bookman Old Style" w:hAnsi="Bookman Old Style" w:cs="Courier New"/>
          <w:sz w:val="24"/>
          <w:szCs w:val="24"/>
        </w:rPr>
        <w:t>or</w:t>
      </w:r>
      <w:r w:rsidRPr="00891AC6">
        <w:rPr>
          <w:rFonts w:ascii="Bookman Old Style" w:hAnsi="Bookman Old Style" w:cs="Courier New"/>
          <w:sz w:val="24"/>
          <w:szCs w:val="24"/>
        </w:rPr>
        <w:t xml:space="preserve"> the Board of Commissioners to approve </w:t>
      </w:r>
      <w:r w:rsidR="00F036C2" w:rsidRPr="00F036C2">
        <w:rPr>
          <w:rFonts w:ascii="Bookman Old Style" w:hAnsi="Bookman Old Style" w:cs="Courier New"/>
          <w:sz w:val="24"/>
          <w:szCs w:val="24"/>
        </w:rPr>
        <w:t xml:space="preserve">a cost of living raise and/or a merit </w:t>
      </w:r>
      <w:r w:rsidR="00891AC6" w:rsidRPr="00891AC6">
        <w:rPr>
          <w:rFonts w:ascii="Bookman Old Style" w:hAnsi="Bookman Old Style" w:cs="Courier New"/>
          <w:sz w:val="24"/>
          <w:szCs w:val="24"/>
        </w:rPr>
        <w:t>raise for the Executive Director, Donald Henry</w:t>
      </w:r>
      <w:r w:rsidR="00EF3E9D">
        <w:rPr>
          <w:rFonts w:ascii="Bookman Old Style" w:hAnsi="Bookman Old Style" w:cs="Courier New"/>
          <w:sz w:val="24"/>
          <w:szCs w:val="24"/>
        </w:rPr>
        <w:t>, as recommended by the Chairman of the Personnel Committee</w:t>
      </w:r>
    </w:p>
    <w:p w14:paraId="239F72B7" w14:textId="74D7E71E" w:rsidR="00891AC6" w:rsidRPr="00891AC6" w:rsidRDefault="00891AC6" w:rsidP="00891AC6">
      <w:pPr>
        <w:spacing w:after="0" w:line="240" w:lineRule="auto"/>
        <w:rPr>
          <w:rFonts w:ascii="Bookman Old Style" w:hAnsi="Bookman Old Style" w:cs="Courier New"/>
          <w:sz w:val="24"/>
          <w:szCs w:val="24"/>
        </w:rPr>
      </w:pPr>
    </w:p>
    <w:p w14:paraId="5F9FF9D0" w14:textId="12F7AF44" w:rsidR="00891AC6" w:rsidRPr="00891AC6" w:rsidRDefault="00891AC6" w:rsidP="00891AC6">
      <w:pPr>
        <w:spacing w:after="0" w:line="240" w:lineRule="auto"/>
        <w:ind w:left="720"/>
        <w:rPr>
          <w:rFonts w:ascii="Bookman Old Style" w:hAnsi="Bookman Old Style" w:cs="Courier New"/>
          <w:sz w:val="24"/>
          <w:szCs w:val="24"/>
        </w:rPr>
      </w:pPr>
      <w:r w:rsidRPr="00891AC6">
        <w:rPr>
          <w:rFonts w:ascii="Bookman Old Style" w:hAnsi="Bookman Old Style" w:cs="Courier New"/>
          <w:sz w:val="24"/>
          <w:szCs w:val="24"/>
        </w:rPr>
        <w:t>Public Comments?</w:t>
      </w:r>
    </w:p>
    <w:p w14:paraId="430B8E2F" w14:textId="77777777" w:rsidR="00891AC6" w:rsidRPr="00891AC6" w:rsidRDefault="00891AC6" w:rsidP="00891AC6">
      <w:pPr>
        <w:spacing w:after="0" w:line="240" w:lineRule="auto"/>
        <w:ind w:left="720"/>
        <w:rPr>
          <w:rFonts w:ascii="Bookman Old Style" w:hAnsi="Bookman Old Style" w:cs="Courier New"/>
          <w:sz w:val="24"/>
          <w:szCs w:val="24"/>
        </w:rPr>
      </w:pPr>
    </w:p>
    <w:p w14:paraId="173F7D2D" w14:textId="77777777" w:rsidR="00891AC6" w:rsidRPr="00891AC6" w:rsidRDefault="00891AC6" w:rsidP="00891AC6">
      <w:pPr>
        <w:spacing w:after="0" w:line="240" w:lineRule="auto"/>
        <w:ind w:left="720"/>
        <w:rPr>
          <w:rFonts w:ascii="Bookman Old Style" w:hAnsi="Bookman Old Style" w:cs="Courier New"/>
          <w:sz w:val="24"/>
          <w:szCs w:val="24"/>
        </w:rPr>
      </w:pPr>
      <w:r w:rsidRPr="00891AC6">
        <w:rPr>
          <w:rFonts w:ascii="Bookman Old Style" w:hAnsi="Bookman Old Style" w:cs="Courier New"/>
          <w:sz w:val="24"/>
          <w:szCs w:val="24"/>
        </w:rPr>
        <w:t>Motioned by: _____________________Seconded by:________________________</w:t>
      </w:r>
    </w:p>
    <w:p w14:paraId="79B1EE4D" w14:textId="77777777" w:rsidR="00891AC6" w:rsidRPr="00891AC6" w:rsidRDefault="00891AC6" w:rsidP="00891AC6">
      <w:pPr>
        <w:spacing w:after="0" w:line="240" w:lineRule="auto"/>
        <w:ind w:left="720"/>
        <w:rPr>
          <w:rFonts w:ascii="Bookman Old Style" w:hAnsi="Bookman Old Style" w:cs="Courier New"/>
          <w:sz w:val="24"/>
          <w:szCs w:val="24"/>
        </w:rPr>
      </w:pPr>
      <w:r w:rsidRPr="00891AC6">
        <w:rPr>
          <w:rFonts w:ascii="Bookman Old Style" w:hAnsi="Bookman Old Style" w:cs="Courier New"/>
          <w:sz w:val="24"/>
          <w:szCs w:val="24"/>
        </w:rPr>
        <w:t>Roll Call Vote – Yeas: _____ Nays: _____ Abstained: _____ Absent: ________</w:t>
      </w:r>
    </w:p>
    <w:p w14:paraId="19CA5F8A" w14:textId="3A1000B3" w:rsidR="00891AC6" w:rsidRPr="00891AC6" w:rsidRDefault="00891AC6" w:rsidP="00891AC6">
      <w:pPr>
        <w:spacing w:after="0" w:line="240" w:lineRule="auto"/>
        <w:ind w:left="720"/>
        <w:rPr>
          <w:rFonts w:ascii="Bookman Old Style" w:hAnsi="Bookman Old Style" w:cs="Courier New"/>
          <w:sz w:val="24"/>
          <w:szCs w:val="24"/>
        </w:rPr>
      </w:pPr>
      <w:r w:rsidRPr="00891AC6">
        <w:rPr>
          <w:rFonts w:ascii="Bookman Old Style" w:hAnsi="Bookman Old Style" w:cs="Courier New"/>
          <w:sz w:val="24"/>
          <w:szCs w:val="24"/>
        </w:rPr>
        <w:t>Motion – Passed: ____________________ Failed: __________________</w:t>
      </w:r>
      <w:bookmarkEnd w:id="1"/>
    </w:p>
    <w:p w14:paraId="44C413A0" w14:textId="1E161977" w:rsidR="00A778EB" w:rsidRDefault="00A778EB" w:rsidP="00A778EB">
      <w:pPr>
        <w:pStyle w:val="ListParagraph"/>
        <w:spacing w:after="0" w:line="240" w:lineRule="auto"/>
        <w:rPr>
          <w:rFonts w:ascii="Bookman Old Style" w:hAnsi="Bookman Old Style" w:cs="Courier New"/>
        </w:rPr>
      </w:pPr>
    </w:p>
    <w:p w14:paraId="207D4E6A" w14:textId="690C2729" w:rsidR="00891AC6" w:rsidRPr="00EF3E9D" w:rsidRDefault="00891AC6" w:rsidP="00017200">
      <w:pPr>
        <w:pStyle w:val="ListParagraph"/>
        <w:numPr>
          <w:ilvl w:val="0"/>
          <w:numId w:val="2"/>
        </w:numPr>
        <w:spacing w:after="0" w:line="240" w:lineRule="auto"/>
        <w:rPr>
          <w:rFonts w:ascii="Bookman Old Style" w:hAnsi="Bookman Old Style" w:cs="Courier New"/>
          <w:sz w:val="24"/>
          <w:szCs w:val="24"/>
        </w:rPr>
      </w:pPr>
      <w:r w:rsidRPr="00EF3E9D">
        <w:rPr>
          <w:rFonts w:ascii="Bookman Old Style" w:hAnsi="Bookman Old Style" w:cs="Courier New"/>
          <w:sz w:val="24"/>
          <w:szCs w:val="24"/>
        </w:rPr>
        <w:t xml:space="preserve">Authorization </w:t>
      </w:r>
      <w:r w:rsidR="00EF3E9D" w:rsidRPr="00EF3E9D">
        <w:rPr>
          <w:rFonts w:ascii="Bookman Old Style" w:hAnsi="Bookman Old Style" w:cs="Courier New"/>
          <w:sz w:val="24"/>
          <w:szCs w:val="24"/>
        </w:rPr>
        <w:t xml:space="preserve">for the Board of Commissioners to approve </w:t>
      </w:r>
      <w:bookmarkStart w:id="2" w:name="_Hlk76452803"/>
      <w:r w:rsidR="00EF3E9D" w:rsidRPr="00EF3E9D">
        <w:rPr>
          <w:rFonts w:ascii="Bookman Old Style" w:hAnsi="Bookman Old Style" w:cs="Courier New"/>
          <w:sz w:val="24"/>
          <w:szCs w:val="24"/>
        </w:rPr>
        <w:t>a cost of living raise and</w:t>
      </w:r>
      <w:r w:rsidR="00F036C2">
        <w:rPr>
          <w:rFonts w:ascii="Bookman Old Style" w:hAnsi="Bookman Old Style" w:cs="Courier New"/>
          <w:sz w:val="24"/>
          <w:szCs w:val="24"/>
        </w:rPr>
        <w:t>/or</w:t>
      </w:r>
      <w:r w:rsidR="00EF3E9D" w:rsidRPr="00EF3E9D">
        <w:rPr>
          <w:rFonts w:ascii="Bookman Old Style" w:hAnsi="Bookman Old Style" w:cs="Courier New"/>
          <w:sz w:val="24"/>
          <w:szCs w:val="24"/>
        </w:rPr>
        <w:t xml:space="preserve"> a merit </w:t>
      </w:r>
      <w:bookmarkEnd w:id="2"/>
      <w:r w:rsidR="00EF3E9D" w:rsidRPr="00EF3E9D">
        <w:rPr>
          <w:rFonts w:ascii="Bookman Old Style" w:hAnsi="Bookman Old Style" w:cs="Courier New"/>
          <w:sz w:val="24"/>
          <w:szCs w:val="24"/>
        </w:rPr>
        <w:t xml:space="preserve">raise for the </w:t>
      </w:r>
      <w:r w:rsidR="00EF3E9D">
        <w:rPr>
          <w:rFonts w:ascii="Bookman Old Style" w:hAnsi="Bookman Old Style" w:cs="Courier New"/>
          <w:sz w:val="24"/>
          <w:szCs w:val="24"/>
        </w:rPr>
        <w:t xml:space="preserve">Assistant </w:t>
      </w:r>
      <w:r w:rsidR="00EF3E9D" w:rsidRPr="00EF3E9D">
        <w:rPr>
          <w:rFonts w:ascii="Bookman Old Style" w:hAnsi="Bookman Old Style" w:cs="Courier New"/>
          <w:sz w:val="24"/>
          <w:szCs w:val="24"/>
        </w:rPr>
        <w:t xml:space="preserve">Executive Director, </w:t>
      </w:r>
      <w:r w:rsidR="00EF3E9D">
        <w:rPr>
          <w:rFonts w:ascii="Bookman Old Style" w:hAnsi="Bookman Old Style" w:cs="Courier New"/>
          <w:sz w:val="24"/>
          <w:szCs w:val="24"/>
        </w:rPr>
        <w:t>Ivy Chauvin</w:t>
      </w:r>
      <w:r w:rsidR="00EF3E9D" w:rsidRPr="00EF3E9D">
        <w:rPr>
          <w:rFonts w:ascii="Bookman Old Style" w:hAnsi="Bookman Old Style" w:cs="Courier New"/>
          <w:sz w:val="24"/>
          <w:szCs w:val="24"/>
        </w:rPr>
        <w:t>, as recommended by the Chairman of the Personnel Committee</w:t>
      </w:r>
    </w:p>
    <w:p w14:paraId="0235EEAF" w14:textId="77777777" w:rsidR="00891AC6" w:rsidRPr="00891AC6" w:rsidRDefault="00891AC6" w:rsidP="00891AC6">
      <w:pPr>
        <w:spacing w:after="0" w:line="240" w:lineRule="auto"/>
        <w:ind w:left="720"/>
        <w:rPr>
          <w:rFonts w:ascii="Bookman Old Style" w:hAnsi="Bookman Old Style" w:cs="Courier New"/>
          <w:sz w:val="24"/>
          <w:szCs w:val="24"/>
        </w:rPr>
      </w:pPr>
      <w:r w:rsidRPr="00891AC6">
        <w:rPr>
          <w:rFonts w:ascii="Bookman Old Style" w:hAnsi="Bookman Old Style" w:cs="Courier New"/>
          <w:sz w:val="24"/>
          <w:szCs w:val="24"/>
        </w:rPr>
        <w:t>Public Comments?</w:t>
      </w:r>
    </w:p>
    <w:p w14:paraId="6A126F90" w14:textId="77777777" w:rsidR="00891AC6" w:rsidRPr="00891AC6" w:rsidRDefault="00891AC6" w:rsidP="00891AC6">
      <w:pPr>
        <w:spacing w:after="0" w:line="240" w:lineRule="auto"/>
        <w:ind w:left="720"/>
        <w:rPr>
          <w:rFonts w:ascii="Bookman Old Style" w:hAnsi="Bookman Old Style" w:cs="Courier New"/>
          <w:sz w:val="24"/>
          <w:szCs w:val="24"/>
        </w:rPr>
      </w:pPr>
    </w:p>
    <w:p w14:paraId="604EC5CC" w14:textId="77777777" w:rsidR="00891AC6" w:rsidRPr="00891AC6" w:rsidRDefault="00891AC6" w:rsidP="00891AC6">
      <w:pPr>
        <w:spacing w:after="0" w:line="240" w:lineRule="auto"/>
        <w:ind w:left="720"/>
        <w:rPr>
          <w:rFonts w:ascii="Bookman Old Style" w:hAnsi="Bookman Old Style" w:cs="Courier New"/>
          <w:sz w:val="24"/>
          <w:szCs w:val="24"/>
        </w:rPr>
      </w:pPr>
      <w:r w:rsidRPr="00891AC6">
        <w:rPr>
          <w:rFonts w:ascii="Bookman Old Style" w:hAnsi="Bookman Old Style" w:cs="Courier New"/>
          <w:sz w:val="24"/>
          <w:szCs w:val="24"/>
        </w:rPr>
        <w:t>Motioned by: _____________________Seconded by:________________________</w:t>
      </w:r>
    </w:p>
    <w:p w14:paraId="490715D3" w14:textId="77777777" w:rsidR="00891AC6" w:rsidRPr="00891AC6" w:rsidRDefault="00891AC6" w:rsidP="00891AC6">
      <w:pPr>
        <w:spacing w:after="0" w:line="240" w:lineRule="auto"/>
        <w:ind w:left="720"/>
        <w:rPr>
          <w:rFonts w:ascii="Bookman Old Style" w:hAnsi="Bookman Old Style" w:cs="Courier New"/>
          <w:sz w:val="24"/>
          <w:szCs w:val="24"/>
        </w:rPr>
      </w:pPr>
      <w:r w:rsidRPr="00891AC6">
        <w:rPr>
          <w:rFonts w:ascii="Bookman Old Style" w:hAnsi="Bookman Old Style" w:cs="Courier New"/>
          <w:sz w:val="24"/>
          <w:szCs w:val="24"/>
        </w:rPr>
        <w:t>Roll Call Vote – Yeas: _____ Nays: _____ Abstained: _____ Absent: ________</w:t>
      </w:r>
    </w:p>
    <w:p w14:paraId="50DB99E2" w14:textId="30CFD86E" w:rsidR="00891AC6" w:rsidRDefault="00891AC6" w:rsidP="00891AC6">
      <w:pPr>
        <w:pStyle w:val="ListParagraph"/>
        <w:spacing w:after="0" w:line="240" w:lineRule="auto"/>
        <w:rPr>
          <w:rFonts w:ascii="Bookman Old Style" w:hAnsi="Bookman Old Style" w:cs="Courier New"/>
          <w:sz w:val="24"/>
          <w:szCs w:val="24"/>
        </w:rPr>
      </w:pPr>
      <w:r w:rsidRPr="00891AC6">
        <w:rPr>
          <w:rFonts w:ascii="Bookman Old Style" w:hAnsi="Bookman Old Style" w:cs="Courier New"/>
          <w:sz w:val="24"/>
          <w:szCs w:val="24"/>
        </w:rPr>
        <w:t>Motion – Passed: ____________________ Failed: __________________</w:t>
      </w:r>
    </w:p>
    <w:p w14:paraId="30AEB9DF" w14:textId="3A1D658C" w:rsidR="00C64FB9" w:rsidRDefault="00C64FB9" w:rsidP="00891AC6">
      <w:pPr>
        <w:pStyle w:val="ListParagraph"/>
        <w:spacing w:after="0" w:line="240" w:lineRule="auto"/>
        <w:rPr>
          <w:rFonts w:ascii="Bookman Old Style" w:hAnsi="Bookman Old Style" w:cs="Courier New"/>
          <w:sz w:val="24"/>
          <w:szCs w:val="24"/>
        </w:rPr>
      </w:pPr>
    </w:p>
    <w:p w14:paraId="3A713F08" w14:textId="4B4C2519" w:rsidR="00C64FB9" w:rsidRDefault="00C64FB9" w:rsidP="00C64FB9">
      <w:pPr>
        <w:pStyle w:val="ListParagraph"/>
        <w:numPr>
          <w:ilvl w:val="0"/>
          <w:numId w:val="2"/>
        </w:numPr>
        <w:rPr>
          <w:rFonts w:ascii="Bookman Old Style" w:hAnsi="Bookman Old Style" w:cs="Courier New"/>
          <w:sz w:val="24"/>
          <w:szCs w:val="24"/>
        </w:rPr>
      </w:pPr>
      <w:r w:rsidRPr="00DD2319">
        <w:rPr>
          <w:rFonts w:ascii="Bookman Old Style" w:hAnsi="Bookman Old Style" w:cs="Courier New"/>
          <w:sz w:val="24"/>
          <w:szCs w:val="24"/>
        </w:rPr>
        <w:t xml:space="preserve">Authorization for the Board and/or staff to attend the </w:t>
      </w:r>
      <w:r>
        <w:rPr>
          <w:rFonts w:ascii="Bookman Old Style" w:hAnsi="Bookman Old Style" w:cs="Courier New"/>
          <w:sz w:val="24"/>
          <w:szCs w:val="24"/>
        </w:rPr>
        <w:t>Louisiana Emergency Management Conference in Lake Charles on October 24 – 27, 2021</w:t>
      </w:r>
    </w:p>
    <w:p w14:paraId="14CD74EB" w14:textId="2AD1186A" w:rsidR="00C64FB9" w:rsidRPr="00C64FB9" w:rsidRDefault="00C64FB9" w:rsidP="00C64FB9">
      <w:pPr>
        <w:pStyle w:val="ListParagraph"/>
        <w:spacing w:after="0" w:line="240" w:lineRule="auto"/>
        <w:rPr>
          <w:rFonts w:ascii="Bookman Old Style" w:hAnsi="Bookman Old Style" w:cs="Courier New"/>
          <w:sz w:val="24"/>
          <w:szCs w:val="24"/>
        </w:rPr>
      </w:pPr>
    </w:p>
    <w:p w14:paraId="5AA9E72E" w14:textId="77777777" w:rsidR="00C64FB9" w:rsidRPr="00C64FB9" w:rsidRDefault="00C64FB9" w:rsidP="00C64FB9">
      <w:pPr>
        <w:pStyle w:val="ListParagraph"/>
        <w:spacing w:after="0" w:line="240" w:lineRule="auto"/>
        <w:rPr>
          <w:rFonts w:ascii="Bookman Old Style" w:hAnsi="Bookman Old Style" w:cs="Courier New"/>
          <w:sz w:val="24"/>
          <w:szCs w:val="24"/>
        </w:rPr>
      </w:pPr>
      <w:r w:rsidRPr="00C64FB9">
        <w:rPr>
          <w:rFonts w:ascii="Bookman Old Style" w:hAnsi="Bookman Old Style" w:cs="Courier New"/>
          <w:sz w:val="24"/>
          <w:szCs w:val="24"/>
        </w:rPr>
        <w:t>Public Comments?</w:t>
      </w:r>
    </w:p>
    <w:p w14:paraId="4316B90F" w14:textId="77777777" w:rsidR="00C64FB9" w:rsidRPr="00C64FB9" w:rsidRDefault="00C64FB9" w:rsidP="00C64FB9">
      <w:pPr>
        <w:pStyle w:val="ListParagraph"/>
        <w:spacing w:after="0" w:line="240" w:lineRule="auto"/>
        <w:rPr>
          <w:rFonts w:ascii="Bookman Old Style" w:hAnsi="Bookman Old Style" w:cs="Courier New"/>
          <w:sz w:val="24"/>
          <w:szCs w:val="24"/>
        </w:rPr>
      </w:pPr>
    </w:p>
    <w:p w14:paraId="59C65D1F" w14:textId="77777777" w:rsidR="00C64FB9" w:rsidRPr="00C64FB9" w:rsidRDefault="00C64FB9" w:rsidP="00C64FB9">
      <w:pPr>
        <w:pStyle w:val="ListParagraph"/>
        <w:spacing w:after="0" w:line="240" w:lineRule="auto"/>
        <w:rPr>
          <w:rFonts w:ascii="Bookman Old Style" w:hAnsi="Bookman Old Style" w:cs="Courier New"/>
          <w:sz w:val="24"/>
          <w:szCs w:val="24"/>
        </w:rPr>
      </w:pPr>
      <w:r w:rsidRPr="00C64FB9">
        <w:rPr>
          <w:rFonts w:ascii="Bookman Old Style" w:hAnsi="Bookman Old Style" w:cs="Courier New"/>
          <w:sz w:val="24"/>
          <w:szCs w:val="24"/>
        </w:rPr>
        <w:t>Motioned by: _____________________Seconded by:________________________</w:t>
      </w:r>
    </w:p>
    <w:p w14:paraId="29EF64F3" w14:textId="77777777" w:rsidR="00C64FB9" w:rsidRPr="00C64FB9" w:rsidRDefault="00C64FB9" w:rsidP="00C64FB9">
      <w:pPr>
        <w:pStyle w:val="ListParagraph"/>
        <w:spacing w:after="0" w:line="240" w:lineRule="auto"/>
        <w:rPr>
          <w:rFonts w:ascii="Bookman Old Style" w:hAnsi="Bookman Old Style" w:cs="Courier New"/>
          <w:sz w:val="24"/>
          <w:szCs w:val="24"/>
        </w:rPr>
      </w:pPr>
      <w:r w:rsidRPr="00C64FB9">
        <w:rPr>
          <w:rFonts w:ascii="Bookman Old Style" w:hAnsi="Bookman Old Style" w:cs="Courier New"/>
          <w:sz w:val="24"/>
          <w:szCs w:val="24"/>
        </w:rPr>
        <w:t>Roll Call Vote – Yeas: _____ Nays: _____ Abstained: _____ Absent: ________</w:t>
      </w:r>
    </w:p>
    <w:p w14:paraId="32A27313" w14:textId="60008D53" w:rsidR="00C64FB9" w:rsidRPr="00C64FB9" w:rsidRDefault="00C64FB9" w:rsidP="00C64FB9">
      <w:pPr>
        <w:pStyle w:val="ListParagraph"/>
        <w:spacing w:after="0" w:line="240" w:lineRule="auto"/>
        <w:rPr>
          <w:rFonts w:ascii="Bookman Old Style" w:hAnsi="Bookman Old Style" w:cs="Courier New"/>
          <w:sz w:val="24"/>
          <w:szCs w:val="24"/>
        </w:rPr>
      </w:pPr>
      <w:r w:rsidRPr="00C64FB9">
        <w:rPr>
          <w:rFonts w:ascii="Bookman Old Style" w:hAnsi="Bookman Old Style" w:cs="Courier New"/>
          <w:sz w:val="24"/>
          <w:szCs w:val="24"/>
        </w:rPr>
        <w:t>Motion – Passed: ____________________ Failed: __________________</w:t>
      </w:r>
    </w:p>
    <w:p w14:paraId="3A5F3153" w14:textId="77777777" w:rsidR="00FD54CB" w:rsidRPr="00891AC6" w:rsidRDefault="00FD54CB" w:rsidP="00891AC6">
      <w:pPr>
        <w:spacing w:after="0" w:line="240" w:lineRule="auto"/>
        <w:ind w:left="360"/>
        <w:rPr>
          <w:rFonts w:ascii="Bookman Old Style" w:hAnsi="Bookman Old Style" w:cs="Courier New"/>
          <w:sz w:val="24"/>
          <w:szCs w:val="24"/>
        </w:rPr>
      </w:pPr>
    </w:p>
    <w:p w14:paraId="72188909" w14:textId="21C63565" w:rsidR="00495F5C" w:rsidRDefault="00DE7409" w:rsidP="009B3FDD">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Update on the Upper Barataria Risk Reduction Project</w:t>
      </w:r>
    </w:p>
    <w:p w14:paraId="4BFB312B" w14:textId="2AE91AEF" w:rsidR="003610B1" w:rsidRDefault="003610B1" w:rsidP="003610B1">
      <w:pPr>
        <w:spacing w:after="0" w:line="240" w:lineRule="auto"/>
        <w:rPr>
          <w:rFonts w:ascii="Bookman Old Style" w:hAnsi="Bookman Old Style" w:cs="Courier New"/>
          <w:sz w:val="24"/>
          <w:szCs w:val="24"/>
        </w:rPr>
      </w:pPr>
    </w:p>
    <w:p w14:paraId="4BBB0D74" w14:textId="3D827D43" w:rsidR="003610B1" w:rsidRPr="003610B1" w:rsidRDefault="003610B1" w:rsidP="003610B1">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Public Comments?</w:t>
      </w:r>
    </w:p>
    <w:p w14:paraId="649E5339" w14:textId="77777777" w:rsidR="007862B9" w:rsidRPr="007862B9" w:rsidRDefault="007862B9" w:rsidP="007862B9">
      <w:pPr>
        <w:pStyle w:val="ListParagraph"/>
        <w:rPr>
          <w:rFonts w:ascii="Bookman Old Style" w:hAnsi="Bookman Old Style" w:cs="Courier New"/>
          <w:sz w:val="24"/>
          <w:szCs w:val="24"/>
        </w:rPr>
      </w:pPr>
    </w:p>
    <w:p w14:paraId="50E10C36" w14:textId="11F5691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Engineering (CPRA)</w:t>
      </w:r>
    </w:p>
    <w:p w14:paraId="0ECE1032" w14:textId="7188206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Study (CORPS)</w:t>
      </w:r>
    </w:p>
    <w:p w14:paraId="0E50C7CC" w14:textId="24247D95"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Watershed </w:t>
      </w:r>
    </w:p>
    <w:p w14:paraId="232D1ADE" w14:textId="77777777" w:rsidR="00DE7409" w:rsidRPr="00DE7409" w:rsidRDefault="00DE7409" w:rsidP="00DE7409">
      <w:pPr>
        <w:pStyle w:val="ListParagraph"/>
        <w:rPr>
          <w:rFonts w:ascii="Bookman Old Style" w:hAnsi="Bookman Old Style" w:cs="Courier New"/>
          <w:sz w:val="24"/>
          <w:szCs w:val="24"/>
        </w:rPr>
      </w:pPr>
    </w:p>
    <w:p w14:paraId="0CE6C35F" w14:textId="25F63FED" w:rsidR="007862B9" w:rsidRPr="003E1D45" w:rsidRDefault="00DA4B37" w:rsidP="009B3FDD">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4A7E6D3E" w14:textId="77777777" w:rsidR="00F8070F" w:rsidRDefault="00F8070F" w:rsidP="00A900F5">
      <w:pPr>
        <w:spacing w:after="0" w:line="240" w:lineRule="auto"/>
        <w:jc w:val="right"/>
        <w:rPr>
          <w:rFonts w:ascii="Courier New" w:hAnsi="Courier New" w:cs="Courier New"/>
        </w:rPr>
      </w:pPr>
    </w:p>
    <w:p w14:paraId="60857E1D" w14:textId="77777777" w:rsidR="00F8070F" w:rsidRDefault="00F8070F" w:rsidP="00A900F5">
      <w:pPr>
        <w:spacing w:after="0" w:line="240" w:lineRule="auto"/>
        <w:jc w:val="right"/>
        <w:rPr>
          <w:rFonts w:ascii="Courier New" w:hAnsi="Courier New" w:cs="Courier New"/>
        </w:rPr>
      </w:pPr>
    </w:p>
    <w:p w14:paraId="5873B756" w14:textId="77777777" w:rsidR="00F8070F" w:rsidRDefault="00F8070F" w:rsidP="00A900F5">
      <w:pPr>
        <w:spacing w:after="0" w:line="240" w:lineRule="auto"/>
        <w:jc w:val="right"/>
        <w:rPr>
          <w:rFonts w:ascii="Courier New" w:hAnsi="Courier New" w:cs="Courier New"/>
        </w:rPr>
      </w:pPr>
    </w:p>
    <w:p w14:paraId="0B8003F8" w14:textId="7C4404A9"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t>________________________________</w:t>
      </w:r>
    </w:p>
    <w:p w14:paraId="4924EDFA" w14:textId="77777777"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4960FD" w:rsidRPr="00990AEE">
        <w:rPr>
          <w:rFonts w:ascii="Bookman Old Style" w:hAnsi="Bookman Old Style"/>
        </w:rPr>
        <w:t xml:space="preserve">James </w:t>
      </w:r>
      <w:r w:rsidR="003B0731" w:rsidRPr="00990AEE">
        <w:rPr>
          <w:rFonts w:ascii="Bookman Old Style" w:hAnsi="Bookman Old Style"/>
        </w:rPr>
        <w:t xml:space="preserve">P. </w:t>
      </w:r>
      <w:r w:rsidR="004960FD" w:rsidRPr="00990AEE">
        <w:rPr>
          <w:rFonts w:ascii="Bookman Old Style" w:hAnsi="Bookman Old Style"/>
        </w:rPr>
        <w:t>Jasmin</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79DCAF6B" w14:textId="3D639640" w:rsidR="008E2D4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3087FCE1" w14:textId="6BFCFF3B" w:rsidR="00F8070F" w:rsidRDefault="00F8070F" w:rsidP="003C41A8">
      <w:pPr>
        <w:spacing w:after="0" w:line="240" w:lineRule="auto"/>
        <w:rPr>
          <w:rFonts w:ascii="Bookman Old Style" w:hAnsi="Bookman Old Style"/>
        </w:rPr>
      </w:pPr>
    </w:p>
    <w:p w14:paraId="63D85CD0" w14:textId="77777777" w:rsidR="00F8070F" w:rsidRDefault="00F8070F" w:rsidP="003C41A8">
      <w:pPr>
        <w:spacing w:after="0" w:line="240" w:lineRule="auto"/>
        <w:rPr>
          <w:rFonts w:ascii="Bookman Old Style" w:hAnsi="Bookman Old Style"/>
          <w:sz w:val="24"/>
          <w:szCs w:val="24"/>
        </w:rPr>
      </w:pPr>
    </w:p>
    <w:p w14:paraId="2242987B" w14:textId="77777777"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43C"/>
    <w:multiLevelType w:val="hybridMultilevel"/>
    <w:tmpl w:val="6448BA24"/>
    <w:lvl w:ilvl="0" w:tplc="7DFCB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400755"/>
    <w:multiLevelType w:val="hybridMultilevel"/>
    <w:tmpl w:val="C20CF016"/>
    <w:lvl w:ilvl="0" w:tplc="0D6AE12A">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C54C3"/>
    <w:multiLevelType w:val="hybridMultilevel"/>
    <w:tmpl w:val="9AD8B6B4"/>
    <w:lvl w:ilvl="0" w:tplc="BEEE6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074384"/>
    <w:multiLevelType w:val="hybridMultilevel"/>
    <w:tmpl w:val="69F67AA0"/>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51852"/>
    <w:multiLevelType w:val="hybridMultilevel"/>
    <w:tmpl w:val="E0DA9A52"/>
    <w:lvl w:ilvl="0" w:tplc="2BCA2B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CFC30CB"/>
    <w:multiLevelType w:val="hybridMultilevel"/>
    <w:tmpl w:val="1FA8F57A"/>
    <w:lvl w:ilvl="0" w:tplc="BBF2C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C050F2"/>
    <w:multiLevelType w:val="hybridMultilevel"/>
    <w:tmpl w:val="1E0E4BE2"/>
    <w:lvl w:ilvl="0" w:tplc="0F325A5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1A0275C"/>
    <w:multiLevelType w:val="hybridMultilevel"/>
    <w:tmpl w:val="1D5A87EE"/>
    <w:lvl w:ilvl="0" w:tplc="25C67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D353A2"/>
    <w:multiLevelType w:val="hybridMultilevel"/>
    <w:tmpl w:val="EF5ACFAA"/>
    <w:lvl w:ilvl="0" w:tplc="FBBE48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5C0F2E"/>
    <w:multiLevelType w:val="hybridMultilevel"/>
    <w:tmpl w:val="D52EC31A"/>
    <w:lvl w:ilvl="0" w:tplc="33E68F98">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7F9041A"/>
    <w:multiLevelType w:val="hybridMultilevel"/>
    <w:tmpl w:val="EAE05592"/>
    <w:lvl w:ilvl="0" w:tplc="58B6A9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0"/>
  </w:num>
  <w:num w:numId="3">
    <w:abstractNumId w:val="8"/>
  </w:num>
  <w:num w:numId="4">
    <w:abstractNumId w:val="5"/>
  </w:num>
  <w:num w:numId="5">
    <w:abstractNumId w:val="3"/>
  </w:num>
  <w:num w:numId="6">
    <w:abstractNumId w:val="19"/>
  </w:num>
  <w:num w:numId="7">
    <w:abstractNumId w:val="15"/>
  </w:num>
  <w:num w:numId="8">
    <w:abstractNumId w:val="2"/>
  </w:num>
  <w:num w:numId="9">
    <w:abstractNumId w:val="24"/>
  </w:num>
  <w:num w:numId="10">
    <w:abstractNumId w:val="4"/>
  </w:num>
  <w:num w:numId="11">
    <w:abstractNumId w:val="1"/>
  </w:num>
  <w:num w:numId="12">
    <w:abstractNumId w:val="22"/>
  </w:num>
  <w:num w:numId="13">
    <w:abstractNumId w:val="23"/>
  </w:num>
  <w:num w:numId="14">
    <w:abstractNumId w:val="7"/>
  </w:num>
  <w:num w:numId="15">
    <w:abstractNumId w:val="21"/>
  </w:num>
  <w:num w:numId="16">
    <w:abstractNumId w:val="26"/>
  </w:num>
  <w:num w:numId="17">
    <w:abstractNumId w:val="25"/>
  </w:num>
  <w:num w:numId="18">
    <w:abstractNumId w:val="12"/>
  </w:num>
  <w:num w:numId="19">
    <w:abstractNumId w:val="9"/>
  </w:num>
  <w:num w:numId="20">
    <w:abstractNumId w:val="13"/>
  </w:num>
  <w:num w:numId="21">
    <w:abstractNumId w:val="0"/>
  </w:num>
  <w:num w:numId="22">
    <w:abstractNumId w:val="16"/>
  </w:num>
  <w:num w:numId="23">
    <w:abstractNumId w:val="14"/>
  </w:num>
  <w:num w:numId="24">
    <w:abstractNumId w:val="6"/>
  </w:num>
  <w:num w:numId="25">
    <w:abstractNumId w:val="20"/>
  </w:num>
  <w:num w:numId="26">
    <w:abstractNumId w:val="1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02750"/>
    <w:rsid w:val="000129C3"/>
    <w:rsid w:val="00025E0D"/>
    <w:rsid w:val="00030E6D"/>
    <w:rsid w:val="00042294"/>
    <w:rsid w:val="000475D0"/>
    <w:rsid w:val="00063C3D"/>
    <w:rsid w:val="000643EF"/>
    <w:rsid w:val="00087F0B"/>
    <w:rsid w:val="00092A88"/>
    <w:rsid w:val="00092B7E"/>
    <w:rsid w:val="000A6F7A"/>
    <w:rsid w:val="000B350A"/>
    <w:rsid w:val="000D5539"/>
    <w:rsid w:val="00107D30"/>
    <w:rsid w:val="0011590D"/>
    <w:rsid w:val="00115CC5"/>
    <w:rsid w:val="00145DC5"/>
    <w:rsid w:val="001565DA"/>
    <w:rsid w:val="00157067"/>
    <w:rsid w:val="001671C4"/>
    <w:rsid w:val="00185D6B"/>
    <w:rsid w:val="00186257"/>
    <w:rsid w:val="001D266C"/>
    <w:rsid w:val="001E6A85"/>
    <w:rsid w:val="001F4D37"/>
    <w:rsid w:val="00215D7F"/>
    <w:rsid w:val="0022218D"/>
    <w:rsid w:val="00224210"/>
    <w:rsid w:val="00227841"/>
    <w:rsid w:val="00236D42"/>
    <w:rsid w:val="002373AB"/>
    <w:rsid w:val="002603C5"/>
    <w:rsid w:val="00290660"/>
    <w:rsid w:val="002A1404"/>
    <w:rsid w:val="00321412"/>
    <w:rsid w:val="00345B8C"/>
    <w:rsid w:val="00354472"/>
    <w:rsid w:val="003610B1"/>
    <w:rsid w:val="00381890"/>
    <w:rsid w:val="0038700D"/>
    <w:rsid w:val="00394B3A"/>
    <w:rsid w:val="00397E50"/>
    <w:rsid w:val="003B0731"/>
    <w:rsid w:val="003B7C39"/>
    <w:rsid w:val="003C41A8"/>
    <w:rsid w:val="003C634B"/>
    <w:rsid w:val="003E1D45"/>
    <w:rsid w:val="00410109"/>
    <w:rsid w:val="00421355"/>
    <w:rsid w:val="004426C4"/>
    <w:rsid w:val="0047140D"/>
    <w:rsid w:val="004804A6"/>
    <w:rsid w:val="00486A13"/>
    <w:rsid w:val="00493395"/>
    <w:rsid w:val="00495915"/>
    <w:rsid w:val="00495F5C"/>
    <w:rsid w:val="004960FD"/>
    <w:rsid w:val="004F31CE"/>
    <w:rsid w:val="004F45DC"/>
    <w:rsid w:val="004F5EA5"/>
    <w:rsid w:val="004F7CE3"/>
    <w:rsid w:val="005146F3"/>
    <w:rsid w:val="005A0345"/>
    <w:rsid w:val="005A2816"/>
    <w:rsid w:val="005A6E6C"/>
    <w:rsid w:val="005B7328"/>
    <w:rsid w:val="005C0EA0"/>
    <w:rsid w:val="005D2B34"/>
    <w:rsid w:val="00607C6E"/>
    <w:rsid w:val="00665EE0"/>
    <w:rsid w:val="0067681F"/>
    <w:rsid w:val="00691ED8"/>
    <w:rsid w:val="006A49B0"/>
    <w:rsid w:val="006D1FAC"/>
    <w:rsid w:val="006D62EB"/>
    <w:rsid w:val="006E49A4"/>
    <w:rsid w:val="006E75BB"/>
    <w:rsid w:val="006F342E"/>
    <w:rsid w:val="00707BF8"/>
    <w:rsid w:val="00716D09"/>
    <w:rsid w:val="007238E6"/>
    <w:rsid w:val="007362DD"/>
    <w:rsid w:val="00745C68"/>
    <w:rsid w:val="0075108C"/>
    <w:rsid w:val="00782251"/>
    <w:rsid w:val="007862B9"/>
    <w:rsid w:val="007A1995"/>
    <w:rsid w:val="007B78DB"/>
    <w:rsid w:val="0081050E"/>
    <w:rsid w:val="008615F4"/>
    <w:rsid w:val="008645DB"/>
    <w:rsid w:val="00865B78"/>
    <w:rsid w:val="008808AC"/>
    <w:rsid w:val="00883666"/>
    <w:rsid w:val="00891AC6"/>
    <w:rsid w:val="008A297D"/>
    <w:rsid w:val="008A5FDA"/>
    <w:rsid w:val="008B003C"/>
    <w:rsid w:val="008B2EB4"/>
    <w:rsid w:val="008D31EA"/>
    <w:rsid w:val="008E2D4E"/>
    <w:rsid w:val="00903F89"/>
    <w:rsid w:val="009149E2"/>
    <w:rsid w:val="00915B48"/>
    <w:rsid w:val="00921A58"/>
    <w:rsid w:val="009500E4"/>
    <w:rsid w:val="00952BBB"/>
    <w:rsid w:val="00956A0D"/>
    <w:rsid w:val="00967C74"/>
    <w:rsid w:val="00990AEE"/>
    <w:rsid w:val="00996DE4"/>
    <w:rsid w:val="009B3FDD"/>
    <w:rsid w:val="009C1319"/>
    <w:rsid w:val="009C307E"/>
    <w:rsid w:val="009C31E1"/>
    <w:rsid w:val="009E05DC"/>
    <w:rsid w:val="009F23EB"/>
    <w:rsid w:val="009F33CF"/>
    <w:rsid w:val="00A030BD"/>
    <w:rsid w:val="00A27770"/>
    <w:rsid w:val="00A34E75"/>
    <w:rsid w:val="00A44510"/>
    <w:rsid w:val="00A52773"/>
    <w:rsid w:val="00A65956"/>
    <w:rsid w:val="00A71E65"/>
    <w:rsid w:val="00A778EB"/>
    <w:rsid w:val="00A85220"/>
    <w:rsid w:val="00A90076"/>
    <w:rsid w:val="00A900F5"/>
    <w:rsid w:val="00A903EA"/>
    <w:rsid w:val="00A910BE"/>
    <w:rsid w:val="00AA0229"/>
    <w:rsid w:val="00AA0699"/>
    <w:rsid w:val="00AA1E16"/>
    <w:rsid w:val="00AA5E4A"/>
    <w:rsid w:val="00AA6EE7"/>
    <w:rsid w:val="00AB4B82"/>
    <w:rsid w:val="00AB7B64"/>
    <w:rsid w:val="00AC13F2"/>
    <w:rsid w:val="00AC25BA"/>
    <w:rsid w:val="00AD25D4"/>
    <w:rsid w:val="00AD42A6"/>
    <w:rsid w:val="00B04597"/>
    <w:rsid w:val="00B238C6"/>
    <w:rsid w:val="00B34356"/>
    <w:rsid w:val="00B502C0"/>
    <w:rsid w:val="00B53856"/>
    <w:rsid w:val="00B57200"/>
    <w:rsid w:val="00B67D70"/>
    <w:rsid w:val="00B8005F"/>
    <w:rsid w:val="00B83BC0"/>
    <w:rsid w:val="00B93A44"/>
    <w:rsid w:val="00BC5464"/>
    <w:rsid w:val="00BD05C5"/>
    <w:rsid w:val="00BD33D2"/>
    <w:rsid w:val="00BE621E"/>
    <w:rsid w:val="00C15F95"/>
    <w:rsid w:val="00C31AD9"/>
    <w:rsid w:val="00C42CEB"/>
    <w:rsid w:val="00C5463A"/>
    <w:rsid w:val="00C609CB"/>
    <w:rsid w:val="00C64FB9"/>
    <w:rsid w:val="00C67F51"/>
    <w:rsid w:val="00C81E95"/>
    <w:rsid w:val="00C91AFC"/>
    <w:rsid w:val="00D001CA"/>
    <w:rsid w:val="00D21CA1"/>
    <w:rsid w:val="00D76EFF"/>
    <w:rsid w:val="00D87429"/>
    <w:rsid w:val="00DA4B37"/>
    <w:rsid w:val="00DC39A9"/>
    <w:rsid w:val="00DE120B"/>
    <w:rsid w:val="00DE1646"/>
    <w:rsid w:val="00DE7409"/>
    <w:rsid w:val="00DF124D"/>
    <w:rsid w:val="00DF2CB0"/>
    <w:rsid w:val="00DF6685"/>
    <w:rsid w:val="00E04190"/>
    <w:rsid w:val="00E1381F"/>
    <w:rsid w:val="00E15CA6"/>
    <w:rsid w:val="00E6582B"/>
    <w:rsid w:val="00E82F14"/>
    <w:rsid w:val="00E86C0B"/>
    <w:rsid w:val="00E96450"/>
    <w:rsid w:val="00EA3F4C"/>
    <w:rsid w:val="00EA45BE"/>
    <w:rsid w:val="00EF3E9D"/>
    <w:rsid w:val="00F036C2"/>
    <w:rsid w:val="00F0378C"/>
    <w:rsid w:val="00F32A88"/>
    <w:rsid w:val="00F35FF9"/>
    <w:rsid w:val="00F64AF9"/>
    <w:rsid w:val="00F73830"/>
    <w:rsid w:val="00F74C32"/>
    <w:rsid w:val="00F8070F"/>
    <w:rsid w:val="00FA06BE"/>
    <w:rsid w:val="00FB5DCE"/>
    <w:rsid w:val="00FD54CB"/>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 w:type="paragraph" w:styleId="BalloonText">
    <w:name w:val="Balloon Text"/>
    <w:basedOn w:val="Normal"/>
    <w:link w:val="BalloonTextChar"/>
    <w:uiPriority w:val="99"/>
    <w:semiHidden/>
    <w:unhideWhenUsed/>
    <w:rsid w:val="00A03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1534</TotalTime>
  <Pages>4</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7</cp:revision>
  <cp:lastPrinted>2021-07-01T14:07:00Z</cp:lastPrinted>
  <dcterms:created xsi:type="dcterms:W3CDTF">2021-06-28T20:28:00Z</dcterms:created>
  <dcterms:modified xsi:type="dcterms:W3CDTF">2021-07-06T13:33:00Z</dcterms:modified>
</cp:coreProperties>
</file>